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7DE4" w:rsidRDefault="00D17DE4">
      <w:pPr>
        <w:spacing w:line="312" w:lineRule="auto"/>
        <w:ind w:right="-688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D17DE4">
        <w:tc>
          <w:tcPr>
            <w:tcW w:w="4485" w:type="dxa"/>
            <w:shd w:val="clear" w:color="auto" w:fill="auto"/>
          </w:tcPr>
          <w:p w:rsidR="00D17DE4" w:rsidRDefault="00D17DE4">
            <w:pPr>
              <w:pStyle w:val="ab"/>
            </w:pPr>
            <w:r>
              <w:rPr>
                <w:sz w:val="21"/>
                <w:szCs w:val="21"/>
              </w:rPr>
              <w:t>Ημερομηνία: ......................</w:t>
            </w:r>
          </w:p>
          <w:p w:rsidR="00D17DE4" w:rsidRDefault="00D17DE4">
            <w:pPr>
              <w:pStyle w:val="ab"/>
            </w:pPr>
            <w:proofErr w:type="spellStart"/>
            <w:r>
              <w:rPr>
                <w:sz w:val="21"/>
                <w:szCs w:val="21"/>
              </w:rPr>
              <w:t>Αριθμ</w:t>
            </w:r>
            <w:proofErr w:type="spell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Πρωτ</w:t>
            </w:r>
            <w:proofErr w:type="spellEnd"/>
            <w:r>
              <w:rPr>
                <w:sz w:val="21"/>
                <w:szCs w:val="21"/>
              </w:rPr>
              <w:t>.: .....................</w:t>
            </w:r>
          </w:p>
          <w:p w:rsidR="00D17DE4" w:rsidRDefault="00D17DE4">
            <w:pPr>
              <w:pStyle w:val="ab"/>
            </w:pPr>
            <w:r>
              <w:rPr>
                <w:sz w:val="21"/>
                <w:szCs w:val="21"/>
              </w:rPr>
              <w:t>Συνεδρία: ..........................</w:t>
            </w:r>
          </w:p>
        </w:tc>
        <w:tc>
          <w:tcPr>
            <w:tcW w:w="1635" w:type="dxa"/>
            <w:shd w:val="clear" w:color="auto" w:fill="auto"/>
          </w:tcPr>
          <w:p w:rsidR="00D17DE4" w:rsidRDefault="00D17DE4">
            <w:pPr>
              <w:pStyle w:val="ab"/>
              <w:jc w:val="right"/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D17DE4" w:rsidRDefault="00D17DE4">
            <w:pPr>
              <w:ind w:right="-688"/>
            </w:pPr>
            <w:r>
              <w:rPr>
                <w:sz w:val="21"/>
                <w:szCs w:val="21"/>
              </w:rPr>
              <w:t>Την Επιτροπή Ερευνών &amp; Διαχείρισης</w:t>
            </w:r>
          </w:p>
          <w:p w:rsidR="00D17DE4" w:rsidRDefault="00D17DE4">
            <w:pPr>
              <w:ind w:right="-688"/>
            </w:pPr>
            <w:r>
              <w:rPr>
                <w:sz w:val="21"/>
                <w:szCs w:val="21"/>
              </w:rPr>
              <w:t>του Ε.Λ.Κ.Ε.</w:t>
            </w:r>
          </w:p>
        </w:tc>
      </w:tr>
    </w:tbl>
    <w:p w:rsidR="00D17DE4" w:rsidRDefault="00D17DE4">
      <w:pPr>
        <w:ind w:right="-688"/>
        <w:rPr>
          <w:sz w:val="22"/>
          <w:szCs w:val="22"/>
        </w:rPr>
      </w:pPr>
    </w:p>
    <w:p w:rsidR="00D17DE4" w:rsidRDefault="00D17DE4">
      <w:pPr>
        <w:spacing w:line="312" w:lineRule="auto"/>
        <w:jc w:val="center"/>
      </w:pPr>
      <w:r>
        <w:rPr>
          <w:b/>
          <w:sz w:val="28"/>
          <w:szCs w:val="28"/>
        </w:rPr>
        <w:t>Αίτηση για έγκριση πρόσθετης απασχόλησης</w:t>
      </w:r>
    </w:p>
    <w:p w:rsidR="00D17DE4" w:rsidRPr="00503A32" w:rsidRDefault="00D17DE4">
      <w:pPr>
        <w:spacing w:line="312" w:lineRule="auto"/>
        <w:jc w:val="center"/>
        <w:rPr>
          <w:sz w:val="26"/>
          <w:szCs w:val="26"/>
        </w:rPr>
      </w:pPr>
      <w:r w:rsidRPr="00503A32">
        <w:rPr>
          <w:sz w:val="26"/>
          <w:szCs w:val="26"/>
        </w:rPr>
        <w:t>προσωπικού του Πανεπιστημίου Κρήτης</w:t>
      </w:r>
    </w:p>
    <w:p w:rsidR="00D17DE4" w:rsidRDefault="00D17DE4">
      <w:pPr>
        <w:tabs>
          <w:tab w:val="left" w:pos="426"/>
        </w:tabs>
        <w:jc w:val="center"/>
      </w:pPr>
      <w:r>
        <w:rPr>
          <w:sz w:val="21"/>
          <w:szCs w:val="21"/>
        </w:rPr>
        <w:t>Κ.Α. Έργου: .................…</w:t>
      </w:r>
    </w:p>
    <w:p w:rsidR="00D17DE4" w:rsidRDefault="00D17DE4">
      <w:pPr>
        <w:tabs>
          <w:tab w:val="left" w:pos="426"/>
        </w:tabs>
        <w:jc w:val="center"/>
      </w:pPr>
      <w:r>
        <w:rPr>
          <w:sz w:val="21"/>
          <w:szCs w:val="21"/>
        </w:rPr>
        <w:t>Πλαίσιο Χρηματοδότησης Έργου: ………………………………….</w:t>
      </w:r>
    </w:p>
    <w:p w:rsidR="00D17DE4" w:rsidRDefault="00D17DE4">
      <w:pPr>
        <w:tabs>
          <w:tab w:val="left" w:pos="426"/>
        </w:tabs>
        <w:jc w:val="center"/>
      </w:pPr>
      <w:r>
        <w:rPr>
          <w:sz w:val="21"/>
          <w:szCs w:val="21"/>
        </w:rPr>
        <w:t>Επιστημονικά Υπεύθυνος/η: ......................................................</w:t>
      </w:r>
    </w:p>
    <w:p w:rsidR="00D17DE4" w:rsidRDefault="00D17DE4">
      <w:pPr>
        <w:spacing w:line="312" w:lineRule="auto"/>
        <w:jc w:val="center"/>
        <w:rPr>
          <w:sz w:val="20"/>
          <w:szCs w:val="20"/>
        </w:rPr>
      </w:pPr>
    </w:p>
    <w:p w:rsidR="00D17DE4" w:rsidRDefault="00D17DE4">
      <w:pPr>
        <w:tabs>
          <w:tab w:val="left" w:pos="8222"/>
        </w:tabs>
        <w:spacing w:line="312" w:lineRule="auto"/>
        <w:jc w:val="both"/>
      </w:pPr>
      <w:r>
        <w:rPr>
          <w:sz w:val="20"/>
          <w:szCs w:val="20"/>
        </w:rPr>
        <w:t xml:space="preserve">Σε συνέχεια της απόφασης ανάληψης υποχρέωσης που απορρέει από τον τελευταίο εγκεκριμένο ετήσιο προϋπολογισμό, παρακαλώ να εγκρίνετε την πρόσθετη απασχόληση του/της </w:t>
      </w:r>
      <w:r>
        <w:rPr>
          <w:b/>
          <w:sz w:val="20"/>
          <w:szCs w:val="20"/>
        </w:rPr>
        <w:t xml:space="preserve">………………………….…………………….. </w:t>
      </w:r>
      <w:r>
        <w:rPr>
          <w:sz w:val="20"/>
          <w:szCs w:val="20"/>
        </w:rPr>
        <w:t xml:space="preserve">που ανήκει στην κατηγορία προσωπικού </w:t>
      </w:r>
      <w:r>
        <w:rPr>
          <w:i/>
          <w:iCs/>
          <w:sz w:val="20"/>
          <w:szCs w:val="20"/>
        </w:rPr>
        <w:t>(βλ. Πίνακα 1)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…….…… </w:t>
      </w:r>
      <w:r>
        <w:rPr>
          <w:sz w:val="20"/>
          <w:szCs w:val="20"/>
        </w:rPr>
        <w:t>στο/ην Τμήμα//Σχολή/Υπηρεσία …………….................................….</w:t>
      </w:r>
    </w:p>
    <w:p w:rsidR="00D17DE4" w:rsidRDefault="00D17DE4">
      <w:pPr>
        <w:tabs>
          <w:tab w:val="left" w:pos="8222"/>
        </w:tabs>
        <w:spacing w:line="312" w:lineRule="auto"/>
        <w:jc w:val="both"/>
      </w:pPr>
      <w:r>
        <w:rPr>
          <w:sz w:val="20"/>
          <w:szCs w:val="20"/>
        </w:rPr>
        <w:t>Η απασχόληση θα γίνει με τους εξής όρους:</w:t>
      </w:r>
    </w:p>
    <w:p w:rsidR="00D17DE4" w:rsidRDefault="00D17DE4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1. Έναρξη: </w:t>
      </w:r>
      <w:r>
        <w:rPr>
          <w:b/>
          <w:sz w:val="20"/>
          <w:szCs w:val="20"/>
        </w:rPr>
        <w:t>.............…......</w:t>
      </w:r>
      <w:r>
        <w:rPr>
          <w:sz w:val="20"/>
          <w:szCs w:val="20"/>
        </w:rPr>
        <w:t xml:space="preserve"> Λήξη: </w:t>
      </w:r>
      <w:r>
        <w:rPr>
          <w:b/>
          <w:sz w:val="20"/>
          <w:szCs w:val="20"/>
        </w:rPr>
        <w:t>......................…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(εφόσον η αμοιβή διαμορφώνεται με χρονοχρέωση, η ημερομηνία λήξης πρέπει να είναι στο ίδιο ημερολογιακό έτος με την ημερομηνία έναρξης)</w:t>
      </w:r>
    </w:p>
    <w:p w:rsidR="00D17DE4" w:rsidRDefault="00D17DE4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2. Κόστος σύμβασης στο έργο: </w:t>
      </w:r>
      <w:r>
        <w:rPr>
          <w:b/>
          <w:sz w:val="20"/>
          <w:szCs w:val="20"/>
        </w:rPr>
        <w:t>.......................€</w:t>
      </w:r>
    </w:p>
    <w:p w:rsidR="00D17DE4" w:rsidRDefault="00D17DE4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2α. Ανάλυση κόστους σε ανθρωποώρες, εφόσον η αμοιβή διαμορφώνεται με χρονοχρέωση: Αντιστοιχεί σε ανθρωποώρες </w:t>
      </w:r>
      <w:r>
        <w:rPr>
          <w:b/>
          <w:sz w:val="20"/>
          <w:szCs w:val="20"/>
        </w:rPr>
        <w:t>............</w:t>
      </w:r>
      <w:r>
        <w:rPr>
          <w:sz w:val="20"/>
          <w:szCs w:val="20"/>
        </w:rPr>
        <w:t xml:space="preserve"> με ωριαίο κόστος </w:t>
      </w:r>
      <w:r>
        <w:rPr>
          <w:b/>
          <w:sz w:val="20"/>
          <w:szCs w:val="20"/>
        </w:rPr>
        <w:t>..............</w:t>
      </w:r>
    </w:p>
    <w:p w:rsidR="00D17DE4" w:rsidRDefault="00D17DE4">
      <w:pPr>
        <w:tabs>
          <w:tab w:val="left" w:pos="284"/>
        </w:tabs>
        <w:spacing w:line="312" w:lineRule="auto"/>
        <w:jc w:val="both"/>
      </w:pPr>
      <w:r>
        <w:rPr>
          <w:sz w:val="20"/>
          <w:szCs w:val="20"/>
        </w:rPr>
        <w:t xml:space="preserve">3. Αντικείμενο σύμβασης </w:t>
      </w:r>
      <w:r>
        <w:rPr>
          <w:b/>
          <w:sz w:val="20"/>
          <w:szCs w:val="20"/>
        </w:rPr>
        <w:t>……………………………………………………………………………………………………</w:t>
      </w:r>
    </w:p>
    <w:p w:rsidR="00D17DE4" w:rsidRDefault="00D17DE4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και ρόλος στο έργο </w:t>
      </w:r>
      <w:r>
        <w:rPr>
          <w:i/>
          <w:iCs/>
          <w:sz w:val="20"/>
          <w:szCs w:val="20"/>
        </w:rPr>
        <w:t>(βλ. Πίνακα 2)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</w:t>
      </w:r>
      <w:r>
        <w:rPr>
          <w:sz w:val="20"/>
          <w:szCs w:val="20"/>
        </w:rPr>
        <w:t xml:space="preserve"> </w:t>
      </w:r>
    </w:p>
    <w:p w:rsidR="00D17DE4" w:rsidRDefault="00D17DE4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>4. Αναλυτική περιγραφή αντικειμένου σύμβασης (ή/και πακέτων εργασίας ή/και παραδοτέων εφόσον απαιτούνται): ..........………………………………………………………………………………………………..........</w:t>
      </w:r>
    </w:p>
    <w:p w:rsidR="00D17DE4" w:rsidRDefault="00D17DE4">
      <w:pPr>
        <w:tabs>
          <w:tab w:val="left" w:pos="426"/>
        </w:tabs>
        <w:spacing w:line="312" w:lineRule="auto"/>
        <w:jc w:val="both"/>
      </w:pPr>
      <w:r>
        <w:rPr>
          <w:i/>
          <w:iCs/>
          <w:color w:val="000000"/>
          <w:sz w:val="20"/>
          <w:szCs w:val="20"/>
        </w:rPr>
        <w:t xml:space="preserve">(πακέτα εργασίας ή και παραδοτέα συμπληρώνονται εφόσον απαιτούνται από τους κανόνες χρηματοδότησης του συγκεκριμένου έργου. Αν το συγκεκριμένο έργο δομείται με άλλη ορολογία, π.χ. Δράσεις, Ενέργειες </w:t>
      </w:r>
      <w:proofErr w:type="spellStart"/>
      <w:r>
        <w:rPr>
          <w:i/>
          <w:iCs/>
          <w:color w:val="000000"/>
          <w:sz w:val="20"/>
          <w:szCs w:val="20"/>
        </w:rPr>
        <w:t>κλπ</w:t>
      </w:r>
      <w:proofErr w:type="spellEnd"/>
      <w:r>
        <w:rPr>
          <w:i/>
          <w:iCs/>
          <w:color w:val="000000"/>
          <w:sz w:val="20"/>
          <w:szCs w:val="20"/>
        </w:rPr>
        <w:t>, η ίδια ορολογία χρησιμοποιείται και εδώ)</w:t>
      </w:r>
    </w:p>
    <w:p w:rsidR="00D17DE4" w:rsidRDefault="00D17DE4">
      <w:pPr>
        <w:spacing w:line="312" w:lineRule="auto"/>
        <w:rPr>
          <w:sz w:val="20"/>
          <w:szCs w:val="20"/>
        </w:rPr>
      </w:pPr>
    </w:p>
    <w:p w:rsidR="00D17DE4" w:rsidRDefault="00CA09E4">
      <w:sdt>
        <w:sdtPr>
          <w:rPr>
            <w:noProof/>
            <w:sz w:val="20"/>
            <w:szCs w:val="20"/>
            <w:lang w:eastAsia="el-GR"/>
          </w:rPr>
          <w:id w:val="-175180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0"/>
              <w:szCs w:val="20"/>
              <w:lang w:eastAsia="el-GR"/>
            </w:rPr>
            <w:t>☐</w:t>
          </w:r>
        </w:sdtContent>
      </w:sdt>
      <w:r w:rsidRPr="00CA09E4">
        <w:rPr>
          <w:noProof/>
          <w:sz w:val="20"/>
          <w:szCs w:val="20"/>
          <w:lang w:eastAsia="el-GR"/>
        </w:rPr>
        <w:t xml:space="preserve"> </w:t>
      </w:r>
      <w:r w:rsidR="00D17DE4">
        <w:rPr>
          <w:sz w:val="20"/>
          <w:szCs w:val="20"/>
        </w:rPr>
        <w:t>πρόκειται για σύμβαση διαδοχική της αρχικής με αριθμό ………........... και των μεταγενέστερων αυτής.</w:t>
      </w:r>
    </w:p>
    <w:p w:rsidR="00D17DE4" w:rsidRDefault="00D17DE4">
      <w:pPr>
        <w:jc w:val="both"/>
        <w:rPr>
          <w:sz w:val="20"/>
          <w:szCs w:val="20"/>
        </w:rPr>
      </w:pPr>
    </w:p>
    <w:p w:rsidR="00D17DE4" w:rsidRDefault="00D17DE4">
      <w:pPr>
        <w:jc w:val="both"/>
      </w:pPr>
      <w:r>
        <w:rPr>
          <w:b/>
          <w:sz w:val="20"/>
          <w:szCs w:val="20"/>
          <w:u w:val="single"/>
        </w:rPr>
        <w:t>Τρόπος επιλογής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Η πρόσθετη απασχόληση προσωπικού του Πανεπιστημίου Κρήτης εγκρίνεται από την Επιτροπή Ερευνών κατόπιν εισήγησης του/της Επιστημονικά Υπεύθυνου/ης, χωρίς άλλη διαδικασία, σύμφωνα με το αρ.243 του Ν.4957/2022.</w:t>
      </w:r>
    </w:p>
    <w:p w:rsidR="00D17DE4" w:rsidRDefault="00D17DE4">
      <w:pPr>
        <w:jc w:val="both"/>
        <w:rPr>
          <w:sz w:val="20"/>
          <w:szCs w:val="20"/>
        </w:rPr>
      </w:pPr>
    </w:p>
    <w:p w:rsidR="00D17DE4" w:rsidRDefault="00D17DE4">
      <w:pPr>
        <w:jc w:val="both"/>
      </w:pPr>
      <w:r>
        <w:rPr>
          <w:bCs/>
          <w:sz w:val="20"/>
          <w:szCs w:val="20"/>
        </w:rPr>
        <w:t>Δεσμεύομαι ότι σε περίπτωση διακοπής εκτέλεσης του ανατιθέμενου έργου, θα ενημερώσω άμεσα την Επιτροπή Ερευνών προκειμένου να προχωρήσει στη διακοπή της σύμβασης</w:t>
      </w:r>
    </w:p>
    <w:p w:rsidR="00D17DE4" w:rsidRDefault="00D17DE4">
      <w:pPr>
        <w:rPr>
          <w:sz w:val="20"/>
          <w:szCs w:val="20"/>
        </w:rPr>
      </w:pPr>
    </w:p>
    <w:p w:rsidR="00D17DE4" w:rsidRDefault="00D17DE4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Ημερομηνία ….../….…/……..</w:t>
      </w:r>
    </w:p>
    <w:p w:rsidR="00D17DE4" w:rsidRDefault="00D17DE4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Ο/Η Επιστημονικά Υπεύθυνος/η</w:t>
      </w:r>
    </w:p>
    <w:p w:rsidR="00D17DE4" w:rsidRDefault="00D17DE4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D216F2" w:rsidRDefault="00D216F2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EB5EB2" w:rsidRDefault="00EB5EB2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D216F2" w:rsidRDefault="00D216F2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D17DE4" w:rsidRDefault="00D17DE4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6"/>
        <w:gridCol w:w="864"/>
        <w:gridCol w:w="560"/>
        <w:gridCol w:w="3520"/>
        <w:gridCol w:w="876"/>
      </w:tblGrid>
      <w:tr w:rsidR="00D17DE4">
        <w:tc>
          <w:tcPr>
            <w:tcW w:w="52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pageBreakBefore/>
            </w:pPr>
            <w:r>
              <w:rPr>
                <w:b/>
                <w:bCs/>
                <w:sz w:val="20"/>
                <w:szCs w:val="20"/>
              </w:rPr>
              <w:lastRenderedPageBreak/>
              <w:t>ΠΙΝΑΚΑΣ 1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</w:pPr>
            <w:r>
              <w:rPr>
                <w:b/>
                <w:bCs/>
                <w:sz w:val="20"/>
                <w:szCs w:val="20"/>
              </w:rPr>
              <w:t>ΠΙΝΑΚΑΣ 2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 xml:space="preserve">Μέλος ΔΕΠ 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</w:pPr>
            <w:r>
              <w:rPr>
                <w:sz w:val="18"/>
                <w:szCs w:val="18"/>
              </w:rPr>
              <w:t>Π1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Διοικητική υποστήριξη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Ρ1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Μέλος ΕΔΙΠ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</w:pPr>
            <w:r>
              <w:rPr>
                <w:sz w:val="18"/>
                <w:szCs w:val="18"/>
              </w:rPr>
              <w:t>Π2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Ερευνητική εργασία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Ρ2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Μέλος ΕΕΠ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</w:pPr>
            <w:r>
              <w:rPr>
                <w:sz w:val="18"/>
                <w:szCs w:val="18"/>
              </w:rPr>
              <w:t>Π3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ind w:left="275" w:right="5" w:hanging="270"/>
            </w:pPr>
            <w:r>
              <w:rPr>
                <w:sz w:val="18"/>
                <w:szCs w:val="18"/>
              </w:rPr>
              <w:t>Βοηθητική ερευνητική εργασία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Ρ3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Μέλος ΕΤΕΠ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</w:pPr>
            <w:r>
              <w:rPr>
                <w:sz w:val="18"/>
                <w:szCs w:val="18"/>
              </w:rPr>
              <w:t>Π4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Τεχνική υποστήριξη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Ρ4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color w:val="000000"/>
                <w:sz w:val="18"/>
                <w:szCs w:val="18"/>
              </w:rPr>
              <w:t>Υπάλληλος Δημοσίου Δικαίου (μόνιμος)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</w:pPr>
            <w:r>
              <w:rPr>
                <w:sz w:val="18"/>
                <w:szCs w:val="18"/>
              </w:rPr>
              <w:t>Π5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ind w:left="275" w:right="5" w:hanging="270"/>
            </w:pPr>
            <w:r>
              <w:rPr>
                <w:sz w:val="18"/>
                <w:szCs w:val="18"/>
              </w:rPr>
              <w:t>Καταχώριση – επεξεργασία δεδομένων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Ρ5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color w:val="000000"/>
                <w:sz w:val="18"/>
                <w:szCs w:val="18"/>
              </w:rPr>
              <w:t xml:space="preserve">Υπάλληλος </w:t>
            </w:r>
            <w:proofErr w:type="spellStart"/>
            <w:r>
              <w:rPr>
                <w:color w:val="000000"/>
                <w:sz w:val="18"/>
                <w:szCs w:val="18"/>
              </w:rPr>
              <w:t>Ιδωτικού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Δικαίου Αορίστου Χρόνου (ΙΔΑΧ)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</w:pPr>
            <w:r>
              <w:rPr>
                <w:sz w:val="18"/>
                <w:szCs w:val="18"/>
              </w:rPr>
              <w:t>Π6</w:t>
            </w: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Συνέδριο - ομιλία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Ρ6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Παροχή εκπαίδευσης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Ρ7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ind w:left="275" w:right="5" w:hanging="255"/>
            </w:pPr>
            <w:r>
              <w:rPr>
                <w:sz w:val="18"/>
                <w:szCs w:val="18"/>
              </w:rPr>
              <w:t>Παρακολούθηση εκπαίδευσης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Ρ8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Επιστημονική Εποπτεία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Ρ9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ind w:left="350" w:right="5" w:hanging="330"/>
            </w:pPr>
            <w:r>
              <w:rPr>
                <w:sz w:val="18"/>
                <w:szCs w:val="18"/>
              </w:rPr>
              <w:t>Διάχυση αποτελεσμάτων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Ρ10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ind w:left="350" w:right="5" w:hanging="330"/>
            </w:pPr>
            <w:r>
              <w:rPr>
                <w:sz w:val="18"/>
                <w:szCs w:val="18"/>
              </w:rPr>
              <w:t>Παροχή ιατρικών πράξεων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Ρ11</w:t>
            </w:r>
          </w:p>
        </w:tc>
      </w:tr>
      <w:tr w:rsidR="00D17DE4"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jc w:val="center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60" w:type="dxa"/>
            <w:tcBorders>
              <w:lef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  <w:rPr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snapToGrid w:val="0"/>
            </w:pPr>
            <w:r>
              <w:rPr>
                <w:sz w:val="18"/>
                <w:szCs w:val="18"/>
              </w:rPr>
              <w:t>Άλλο...........................................................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7DE4" w:rsidRDefault="00D17DE4">
            <w:pPr>
              <w:pStyle w:val="ab"/>
              <w:jc w:val="center"/>
            </w:pPr>
            <w:r>
              <w:rPr>
                <w:sz w:val="18"/>
                <w:szCs w:val="18"/>
              </w:rPr>
              <w:t>Ρ12</w:t>
            </w:r>
          </w:p>
        </w:tc>
      </w:tr>
    </w:tbl>
    <w:p w:rsidR="00D17DE4" w:rsidRDefault="00D17DE4">
      <w:pPr>
        <w:spacing w:line="312" w:lineRule="auto"/>
        <w:jc w:val="both"/>
        <w:rPr>
          <w:sz w:val="16"/>
          <w:szCs w:val="16"/>
        </w:rPr>
      </w:pPr>
    </w:p>
    <w:p w:rsidR="00347E28" w:rsidRDefault="00347E28" w:rsidP="00347E28">
      <w:pPr>
        <w:spacing w:line="312" w:lineRule="auto"/>
        <w:jc w:val="center"/>
        <w:rPr>
          <w:sz w:val="16"/>
          <w:szCs w:val="16"/>
        </w:rPr>
      </w:pPr>
      <w:r>
        <w:rPr>
          <w:b/>
          <w:bCs/>
          <w:sz w:val="20"/>
          <w:szCs w:val="20"/>
        </w:rPr>
        <w:t>Έλεγχοι της Μονάδας Οικονομικής και Διοικητικής Υποστήριξης του ΕΛΚΕ</w:t>
      </w:r>
    </w:p>
    <w:p w:rsidR="00347E28" w:rsidRDefault="00347E28" w:rsidP="00347E28">
      <w:pPr>
        <w:spacing w:line="312" w:lineRule="auto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(τα πεδία που ακολουθούν είναι συμπληρωματικά των αυτοματοποιημένων ελέγχων</w:t>
      </w:r>
      <w:r w:rsidRPr="00347E28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που διενεργούνται κατά την καταχώρηση κάθε σύμβασης στο πληροφοριακό σύστημα του ΕΛΚΕ)</w:t>
      </w:r>
    </w:p>
    <w:tbl>
      <w:tblPr>
        <w:tblpPr w:leftFromText="180" w:rightFromText="180" w:vertAnchor="text" w:horzAnchor="margin" w:tblpY="2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0"/>
        <w:gridCol w:w="205"/>
        <w:gridCol w:w="4915"/>
      </w:tblGrid>
      <w:tr w:rsidR="00347E28" w:rsidTr="00347E28">
        <w:tc>
          <w:tcPr>
            <w:tcW w:w="102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pacing w:before="57" w:after="57"/>
              <w:jc w:val="center"/>
            </w:pPr>
            <w:r>
              <w:rPr>
                <w:b/>
                <w:bCs/>
                <w:sz w:val="20"/>
                <w:szCs w:val="20"/>
              </w:rPr>
              <w:t>ΕΛΕΓΧΟΣ ΤΜΗΜΑΤΟΣ ΥΠΟΣΤΗΡΙΞΗΣ ΚΑΙ ΠΑΡΑΚΟΛΟΥΘΗΣΗΣ ΕΡΓΩΝ</w:t>
            </w:r>
          </w:p>
        </w:tc>
      </w:tr>
      <w:tr w:rsidR="00347E28" w:rsidTr="00347E28">
        <w:tc>
          <w:tcPr>
            <w:tcW w:w="53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1. Η αιτούμενη απασχόληση είναι σε συμφωνία με ειδικούς κανόνες του χρηματοδοτικού πλαισίου του έργου?</w:t>
            </w:r>
          </w:p>
        </w:tc>
        <w:tc>
          <w:tcPr>
            <w:tcW w:w="4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16796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18568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Δεν υπάρχουν ειδικοί κανόνες* </w:t>
            </w:r>
            <w:sdt>
              <w:sdtPr>
                <w:rPr>
                  <w:sz w:val="16"/>
                  <w:szCs w:val="16"/>
                </w:rPr>
                <w:id w:val="7248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:rsidR="00347E28" w:rsidRDefault="00347E28" w:rsidP="00347E28">
            <w:pPr>
              <w:pStyle w:val="ab"/>
              <w:snapToGrid w:val="0"/>
            </w:pPr>
            <w:r>
              <w:rPr>
                <w:i/>
                <w:iCs/>
                <w:sz w:val="16"/>
                <w:szCs w:val="16"/>
              </w:rPr>
              <w:t>(* για την σκοπιμότητα της απασχόλησης ευθύνεται ο Ε.Υ.)</w:t>
            </w:r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2. Σε περίπτωση που η αμοιβή διαμορφώνεται με χρονοχρέωση, το ωριαίο κόστος υπολογίζεται με βάση: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Αποφάσεις χρονοχρέωσης ΕΛΚΕ ΠΚ </w:t>
            </w:r>
            <w:sdt>
              <w:sdtPr>
                <w:rPr>
                  <w:sz w:val="16"/>
                  <w:szCs w:val="16"/>
                </w:rPr>
                <w:id w:val="-21180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Οδηγίες χρηματοδότη </w:t>
            </w:r>
            <w:sdt>
              <w:sdtPr>
                <w:rPr>
                  <w:sz w:val="16"/>
                  <w:szCs w:val="16"/>
                </w:rPr>
                <w:id w:val="-65829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Άλλη μεθοδολογία ............................................................... </w:t>
            </w:r>
            <w:sdt>
              <w:sdtPr>
                <w:rPr>
                  <w:sz w:val="16"/>
                  <w:szCs w:val="16"/>
                </w:rPr>
                <w:id w:val="1472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3. Κατηγορία προϋπολογισμού έργου στην οποία υπάγεται η σύμβαση: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after="57"/>
            </w:pPr>
            <w:r>
              <w:rPr>
                <w:sz w:val="16"/>
                <w:szCs w:val="16"/>
              </w:rPr>
              <w:t>...................................</w:t>
            </w:r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4. Το Πλαίσιο Χρηματοδότησης επιτρέπει κράτηση υπέρ Ειδικού Λογαριασμού Κονδυλίων Έρευνας: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8182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103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</w:tc>
      </w:tr>
      <w:tr w:rsidR="00347E28" w:rsidTr="00347E28">
        <w:trPr>
          <w:trHeight w:val="821"/>
        </w:trPr>
        <w:tc>
          <w:tcPr>
            <w:tcW w:w="102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5. Παρατηρήσεις που κρίνονται σκόπιμες:</w:t>
            </w:r>
          </w:p>
        </w:tc>
      </w:tr>
      <w:tr w:rsidR="00347E28" w:rsidTr="00347E28">
        <w:trPr>
          <w:trHeight w:val="450"/>
        </w:trPr>
        <w:tc>
          <w:tcPr>
            <w:tcW w:w="512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jc w:val="center"/>
            </w:pPr>
            <w:r>
              <w:rPr>
                <w:b/>
                <w:bCs/>
                <w:sz w:val="16"/>
                <w:szCs w:val="16"/>
              </w:rPr>
              <w:t>Ονοματεπώνυμο / Υπογραφή:</w:t>
            </w:r>
          </w:p>
        </w:tc>
        <w:tc>
          <w:tcPr>
            <w:tcW w:w="5120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7E28" w:rsidTr="00347E28">
        <w:tc>
          <w:tcPr>
            <w:tcW w:w="10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pacing w:before="57" w:after="57"/>
              <w:jc w:val="center"/>
            </w:pPr>
            <w:r>
              <w:rPr>
                <w:b/>
                <w:bCs/>
                <w:sz w:val="20"/>
                <w:szCs w:val="20"/>
              </w:rPr>
              <w:t>ΕΛΕΓΧΟΣ ΤΜΗΜΑΤΟΣ ΑΝΘΡΩΠΙΝΩΝ ΠΟΡΩΝ, ΠΡΟΜΗΘΕΙΩΝ &amp; ΣΥΝΑΛΛΑΓΩΝ</w:t>
            </w:r>
          </w:p>
        </w:tc>
      </w:tr>
      <w:tr w:rsidR="00347E28" w:rsidTr="00347E28">
        <w:tc>
          <w:tcPr>
            <w:tcW w:w="532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1. Επισυνάπτεται βεβαίωση του/της ΕΥ για απασχόληση </w:t>
            </w:r>
            <w:r>
              <w:rPr>
                <w:b/>
                <w:sz w:val="16"/>
                <w:szCs w:val="16"/>
                <w:u w:val="single"/>
              </w:rPr>
              <w:t>εκτός</w:t>
            </w:r>
            <w:r>
              <w:rPr>
                <w:sz w:val="16"/>
                <w:szCs w:val="16"/>
              </w:rPr>
              <w:t xml:space="preserve"> ωραρίου, πρωτοκολλημένη στο Γενικό Πρωτόκολλο του Πανεπιστημίου Κρήτης, σύμφωνα με τα έγγραφα 23051/28.9.2022 και 23068/28.9.2022 της Γενικής Διεύθυνσης Διοικητικών και Οικονομικών Υπηρεσιών?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color w:val="000000"/>
                <w:sz w:val="16"/>
                <w:szCs w:val="16"/>
              </w:rPr>
              <w:t>Απαιτείται και επισυνάπτεται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8758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</w:p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Απαιτείται αλλά δεν επισυνάπτεται  </w:t>
            </w:r>
            <w:sdt>
              <w:sdtPr>
                <w:rPr>
                  <w:sz w:val="16"/>
                  <w:szCs w:val="16"/>
                </w:rPr>
                <w:id w:val="-1503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</w:p>
          <w:p w:rsidR="00347E28" w:rsidRDefault="00347E28" w:rsidP="00347E28">
            <w:pPr>
              <w:pStyle w:val="ab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Δεν απαιτείται (μόνο για τα μέλη ΔΕΠ) </w:t>
            </w:r>
            <w:sdt>
              <w:sdtPr>
                <w:rPr>
                  <w:sz w:val="16"/>
                  <w:szCs w:val="16"/>
                </w:rPr>
                <w:id w:val="-9954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2. Επισυνάπτεται άδεια ιδιωτικού έργου για απασχόληση </w:t>
            </w:r>
            <w:r>
              <w:rPr>
                <w:b/>
                <w:sz w:val="16"/>
                <w:szCs w:val="16"/>
                <w:u w:val="single"/>
              </w:rPr>
              <w:t>εντός</w:t>
            </w:r>
            <w:r>
              <w:rPr>
                <w:sz w:val="16"/>
                <w:szCs w:val="16"/>
              </w:rPr>
              <w:t xml:space="preserve"> ωραρίου?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59755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20511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Δεν απαιτείται (μόνο για τα μέλη ΔΕΠ) </w:t>
            </w:r>
            <w:sdt>
              <w:sdtPr>
                <w:rPr>
                  <w:sz w:val="16"/>
                  <w:szCs w:val="16"/>
                </w:rPr>
                <w:id w:val="37405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2. Σε περίπτωση διαδοχικής σύμβασης, έχει καταγραφεί σωστά ο αριθμός της αρχικής σύμβασης?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8783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141438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3. Σε περίπτωση που η ανάθεση αφορά παροχή ιατρικών υπηρεσιών (Πίνακας 2: Ρ11) προσκομίζεται η προβλεπόμενη (Συν.457 / 8.6.15 / θέμα 1.4) βεβαίωση εγγραφής στον οικείο Ιατρικό Σύλλογο?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14692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74109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</w:t>
            </w:r>
          </w:p>
        </w:tc>
      </w:tr>
      <w:tr w:rsidR="00347E28" w:rsidTr="00347E28"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/>
            </w:pPr>
            <w:r>
              <w:rPr>
                <w:sz w:val="16"/>
                <w:szCs w:val="16"/>
              </w:rPr>
              <w:t>4. Καταχωρήθηκε στο πληροφοριακό σύστημα και έλαβε αριθμό: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...............................</w:t>
            </w:r>
          </w:p>
        </w:tc>
      </w:tr>
      <w:tr w:rsidR="00347E28" w:rsidTr="00347E28">
        <w:trPr>
          <w:trHeight w:val="781"/>
        </w:trPr>
        <w:tc>
          <w:tcPr>
            <w:tcW w:w="102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</w:pPr>
            <w:r>
              <w:rPr>
                <w:sz w:val="16"/>
                <w:szCs w:val="16"/>
              </w:rPr>
              <w:t>5. Παρατηρήσεις που κρίνονται σκόπιμες:</w:t>
            </w:r>
          </w:p>
        </w:tc>
      </w:tr>
      <w:tr w:rsidR="00347E28" w:rsidTr="00347E28">
        <w:trPr>
          <w:trHeight w:val="229"/>
        </w:trPr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jc w:val="center"/>
            </w:pPr>
            <w:r>
              <w:rPr>
                <w:b/>
                <w:bCs/>
                <w:sz w:val="16"/>
                <w:szCs w:val="16"/>
              </w:rPr>
              <w:t>Ονοματεπώνυμο / Υπογραφή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E28" w:rsidRDefault="00347E28" w:rsidP="00347E28">
            <w:pPr>
              <w:pStyle w:val="ab"/>
              <w:snapToGrid w:val="0"/>
              <w:spacing w:before="57" w:after="57"/>
              <w:rPr>
                <w:sz w:val="16"/>
                <w:szCs w:val="16"/>
              </w:rPr>
            </w:pPr>
          </w:p>
        </w:tc>
      </w:tr>
    </w:tbl>
    <w:p w:rsidR="00347E28" w:rsidRDefault="00347E28">
      <w:pPr>
        <w:spacing w:line="312" w:lineRule="auto"/>
        <w:jc w:val="both"/>
        <w:rPr>
          <w:sz w:val="16"/>
          <w:szCs w:val="16"/>
        </w:rPr>
      </w:pPr>
    </w:p>
    <w:sectPr w:rsidR="00347E28">
      <w:footerReference w:type="default" r:id="rId7"/>
      <w:headerReference w:type="first" r:id="rId8"/>
      <w:footerReference w:type="first" r:id="rId9"/>
      <w:pgSz w:w="11906" w:h="16838"/>
      <w:pgMar w:top="776" w:right="851" w:bottom="600" w:left="85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50" w:rsidRDefault="003F4750">
      <w:r>
        <w:separator/>
      </w:r>
    </w:p>
  </w:endnote>
  <w:endnote w:type="continuationSeparator" w:id="0">
    <w:p w:rsidR="003F4750" w:rsidRDefault="003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28" w:rsidRPr="00BA096A" w:rsidRDefault="00902752" w:rsidP="00347E28">
    <w:pPr>
      <w:pStyle w:val="af1"/>
      <w:rPr>
        <w:color w:val="7F7F7F"/>
        <w:sz w:val="16"/>
        <w:szCs w:val="16"/>
      </w:rPr>
    </w:pPr>
    <w:r w:rsidRPr="00964B97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-2540</wp:posOffset>
          </wp:positionV>
          <wp:extent cx="714375" cy="314325"/>
          <wp:effectExtent l="0" t="0" r="0" b="0"/>
          <wp:wrapNone/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E28" w:rsidRPr="00BA096A">
      <w:rPr>
        <w:color w:val="7F7F7F"/>
        <w:sz w:val="16"/>
        <w:szCs w:val="16"/>
      </w:rPr>
      <w:t>Έντυπο Σ</w:t>
    </w:r>
    <w:r w:rsidR="00B1418D">
      <w:rPr>
        <w:color w:val="7F7F7F"/>
        <w:sz w:val="16"/>
        <w:szCs w:val="16"/>
      </w:rPr>
      <w:t>5</w:t>
    </w:r>
    <w:r w:rsidR="00347E28" w:rsidRPr="00BA096A">
      <w:rPr>
        <w:color w:val="7F7F7F"/>
        <w:sz w:val="16"/>
        <w:szCs w:val="16"/>
      </w:rPr>
      <w:t>.</w:t>
    </w:r>
    <w:r w:rsidR="00AE182A">
      <w:rPr>
        <w:color w:val="7F7F7F"/>
        <w:sz w:val="16"/>
        <w:szCs w:val="16"/>
      </w:rPr>
      <w:t>8</w:t>
    </w:r>
    <w:r w:rsidR="00347E28" w:rsidRPr="00BA096A">
      <w:rPr>
        <w:color w:val="7F7F7F"/>
        <w:sz w:val="16"/>
        <w:szCs w:val="16"/>
      </w:rPr>
      <w:tab/>
    </w:r>
    <w:r w:rsidR="00347E28" w:rsidRPr="00BA096A">
      <w:rPr>
        <w:color w:val="7F7F7F"/>
        <w:sz w:val="16"/>
        <w:szCs w:val="16"/>
      </w:rPr>
      <w:tab/>
    </w:r>
    <w:r w:rsidR="00347E28" w:rsidRPr="00BA096A">
      <w:rPr>
        <w:color w:val="7F7F7F"/>
        <w:sz w:val="16"/>
        <w:szCs w:val="16"/>
      </w:rPr>
      <w:tab/>
    </w:r>
    <w:r w:rsidR="00347E28" w:rsidRPr="00BA096A">
      <w:rPr>
        <w:color w:val="7F7F7F"/>
        <w:sz w:val="16"/>
        <w:szCs w:val="16"/>
      </w:rPr>
      <w:tab/>
    </w:r>
  </w:p>
  <w:p w:rsidR="00347E28" w:rsidRPr="00BA096A" w:rsidRDefault="00347E28" w:rsidP="00347E28">
    <w:pPr>
      <w:pStyle w:val="af1"/>
      <w:tabs>
        <w:tab w:val="clear" w:pos="4153"/>
        <w:tab w:val="center" w:pos="4820"/>
      </w:tabs>
      <w:rPr>
        <w:color w:val="7F7F7F"/>
        <w:sz w:val="16"/>
        <w:szCs w:val="16"/>
      </w:rPr>
    </w:pPr>
    <w:r w:rsidRPr="00BA096A">
      <w:rPr>
        <w:color w:val="7F7F7F"/>
        <w:sz w:val="16"/>
        <w:szCs w:val="16"/>
      </w:rPr>
      <w:t xml:space="preserve">Τελ. Τροπ.: </w:t>
    </w:r>
    <w:r w:rsidR="00503A32" w:rsidRPr="00503A32">
      <w:rPr>
        <w:color w:val="7F7F7F"/>
        <w:sz w:val="16"/>
        <w:szCs w:val="16"/>
      </w:rPr>
      <w:t>20</w:t>
    </w:r>
    <w:r w:rsidRPr="00BA096A">
      <w:rPr>
        <w:color w:val="7F7F7F"/>
        <w:sz w:val="16"/>
        <w:szCs w:val="16"/>
      </w:rPr>
      <w:t>/</w:t>
    </w:r>
    <w:r w:rsidR="00AA7DD9">
      <w:rPr>
        <w:color w:val="7F7F7F"/>
        <w:sz w:val="16"/>
        <w:szCs w:val="16"/>
      </w:rPr>
      <w:t>1</w:t>
    </w:r>
    <w:r w:rsidR="00503A32" w:rsidRPr="00AE182A">
      <w:rPr>
        <w:color w:val="7F7F7F"/>
        <w:sz w:val="16"/>
        <w:szCs w:val="16"/>
      </w:rPr>
      <w:t>0</w:t>
    </w:r>
    <w:r w:rsidRPr="00BA096A">
      <w:rPr>
        <w:color w:val="7F7F7F"/>
        <w:sz w:val="16"/>
        <w:szCs w:val="16"/>
      </w:rPr>
      <w:t>/</w:t>
    </w:r>
    <w:r w:rsidR="00B1418D">
      <w:rPr>
        <w:color w:val="7F7F7F"/>
        <w:sz w:val="16"/>
        <w:szCs w:val="16"/>
      </w:rPr>
      <w:t>20</w:t>
    </w:r>
    <w:r w:rsidRPr="00BA096A">
      <w:rPr>
        <w:color w:val="7F7F7F"/>
        <w:sz w:val="16"/>
        <w:szCs w:val="16"/>
      </w:rPr>
      <w:t>23</w:t>
    </w:r>
    <w:r w:rsidRPr="00BA096A">
      <w:rPr>
        <w:color w:val="7F7F7F"/>
        <w:sz w:val="16"/>
        <w:szCs w:val="16"/>
      </w:rPr>
      <w:tab/>
    </w:r>
    <w:r w:rsidRPr="00964B97">
      <w:rPr>
        <w:color w:val="7F7F7F"/>
        <w:sz w:val="16"/>
        <w:szCs w:val="16"/>
      </w:rPr>
      <w:t xml:space="preserve">Σελίδα </w:t>
    </w:r>
    <w:r w:rsidRPr="00964B97">
      <w:rPr>
        <w:color w:val="7F7F7F"/>
        <w:sz w:val="16"/>
        <w:szCs w:val="16"/>
      </w:rPr>
      <w:fldChar w:fldCharType="begin"/>
    </w:r>
    <w:r w:rsidRPr="00964B97">
      <w:rPr>
        <w:color w:val="7F7F7F"/>
        <w:sz w:val="16"/>
        <w:szCs w:val="16"/>
      </w:rPr>
      <w:instrText xml:space="preserve"> PAGE </w:instrText>
    </w:r>
    <w:r w:rsidRPr="00964B97">
      <w:rPr>
        <w:color w:val="7F7F7F"/>
        <w:sz w:val="16"/>
        <w:szCs w:val="16"/>
      </w:rPr>
      <w:fldChar w:fldCharType="separate"/>
    </w:r>
    <w:r w:rsidR="00CA09E4">
      <w:rPr>
        <w:noProof/>
        <w:color w:val="7F7F7F"/>
        <w:sz w:val="16"/>
        <w:szCs w:val="16"/>
      </w:rPr>
      <w:t>2</w:t>
    </w:r>
    <w:r w:rsidRPr="00964B97">
      <w:rPr>
        <w:color w:val="7F7F7F"/>
        <w:sz w:val="16"/>
        <w:szCs w:val="16"/>
      </w:rPr>
      <w:fldChar w:fldCharType="end"/>
    </w:r>
    <w:r w:rsidRPr="00964B97">
      <w:rPr>
        <w:color w:val="7F7F7F"/>
        <w:sz w:val="16"/>
        <w:szCs w:val="16"/>
      </w:rPr>
      <w:t xml:space="preserve"> από </w:t>
    </w:r>
    <w:r w:rsidRPr="00964B97">
      <w:rPr>
        <w:color w:val="7F7F7F"/>
        <w:sz w:val="16"/>
        <w:szCs w:val="16"/>
      </w:rPr>
      <w:fldChar w:fldCharType="begin"/>
    </w:r>
    <w:r w:rsidRPr="00964B97">
      <w:rPr>
        <w:color w:val="7F7F7F"/>
        <w:sz w:val="16"/>
        <w:szCs w:val="16"/>
      </w:rPr>
      <w:instrText xml:space="preserve"> NUMPAGES \* ARABIC </w:instrText>
    </w:r>
    <w:r w:rsidRPr="00964B97">
      <w:rPr>
        <w:color w:val="7F7F7F"/>
        <w:sz w:val="16"/>
        <w:szCs w:val="16"/>
      </w:rPr>
      <w:fldChar w:fldCharType="separate"/>
    </w:r>
    <w:r w:rsidR="00CA09E4">
      <w:rPr>
        <w:noProof/>
        <w:color w:val="7F7F7F"/>
        <w:sz w:val="16"/>
        <w:szCs w:val="16"/>
      </w:rPr>
      <w:t>2</w:t>
    </w:r>
    <w:r w:rsidRPr="00964B97">
      <w:rPr>
        <w:color w:val="7F7F7F"/>
        <w:sz w:val="16"/>
        <w:szCs w:val="16"/>
      </w:rPr>
      <w:fldChar w:fldCharType="end"/>
    </w:r>
    <w:r>
      <w:rPr>
        <w:color w:val="7F7F7F"/>
        <w:sz w:val="16"/>
        <w:szCs w:val="16"/>
      </w:rPr>
      <w:tab/>
    </w:r>
  </w:p>
  <w:p w:rsidR="00D17DE4" w:rsidRPr="00347E28" w:rsidRDefault="00D17DE4" w:rsidP="00347E2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28" w:rsidRPr="00BA096A" w:rsidRDefault="00902752" w:rsidP="00347E28">
    <w:pPr>
      <w:pStyle w:val="af1"/>
      <w:rPr>
        <w:color w:val="7F7F7F"/>
        <w:sz w:val="16"/>
        <w:szCs w:val="16"/>
      </w:rPr>
    </w:pPr>
    <w:r w:rsidRPr="00964B97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-2540</wp:posOffset>
          </wp:positionV>
          <wp:extent cx="714375" cy="314325"/>
          <wp:effectExtent l="0" t="0" r="0" b="0"/>
          <wp:wrapNone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E28" w:rsidRPr="00BA096A">
      <w:rPr>
        <w:color w:val="7F7F7F"/>
        <w:sz w:val="16"/>
        <w:szCs w:val="16"/>
      </w:rPr>
      <w:t>Έντ</w:t>
    </w:r>
    <w:r w:rsidR="00B1418D">
      <w:rPr>
        <w:color w:val="7F7F7F"/>
        <w:sz w:val="16"/>
        <w:szCs w:val="16"/>
      </w:rPr>
      <w:t>υπο Σ5</w:t>
    </w:r>
    <w:r w:rsidR="00347E28" w:rsidRPr="00BA096A">
      <w:rPr>
        <w:color w:val="7F7F7F"/>
        <w:sz w:val="16"/>
        <w:szCs w:val="16"/>
      </w:rPr>
      <w:t>.</w:t>
    </w:r>
    <w:r w:rsidR="00AE182A" w:rsidRPr="00CA09E4">
      <w:rPr>
        <w:color w:val="7F7F7F"/>
        <w:sz w:val="16"/>
        <w:szCs w:val="16"/>
      </w:rPr>
      <w:t>8</w:t>
    </w:r>
    <w:r w:rsidR="00347E28" w:rsidRPr="00BA096A">
      <w:rPr>
        <w:color w:val="7F7F7F"/>
        <w:sz w:val="16"/>
        <w:szCs w:val="16"/>
      </w:rPr>
      <w:tab/>
    </w:r>
    <w:r w:rsidR="00347E28" w:rsidRPr="00BA096A">
      <w:rPr>
        <w:color w:val="7F7F7F"/>
        <w:sz w:val="16"/>
        <w:szCs w:val="16"/>
      </w:rPr>
      <w:tab/>
    </w:r>
    <w:r w:rsidR="00347E28" w:rsidRPr="00BA096A">
      <w:rPr>
        <w:color w:val="7F7F7F"/>
        <w:sz w:val="16"/>
        <w:szCs w:val="16"/>
      </w:rPr>
      <w:tab/>
    </w:r>
    <w:r w:rsidR="00347E28" w:rsidRPr="00BA096A">
      <w:rPr>
        <w:color w:val="7F7F7F"/>
        <w:sz w:val="16"/>
        <w:szCs w:val="16"/>
      </w:rPr>
      <w:tab/>
    </w:r>
  </w:p>
  <w:p w:rsidR="00347E28" w:rsidRPr="00BA096A" w:rsidRDefault="00347E28" w:rsidP="00347E28">
    <w:pPr>
      <w:pStyle w:val="af1"/>
      <w:tabs>
        <w:tab w:val="clear" w:pos="4153"/>
        <w:tab w:val="center" w:pos="4820"/>
      </w:tabs>
      <w:rPr>
        <w:color w:val="7F7F7F"/>
        <w:sz w:val="16"/>
        <w:szCs w:val="16"/>
      </w:rPr>
    </w:pPr>
    <w:r w:rsidRPr="00BA096A">
      <w:rPr>
        <w:color w:val="7F7F7F"/>
        <w:sz w:val="16"/>
        <w:szCs w:val="16"/>
      </w:rPr>
      <w:t xml:space="preserve">Τελ. Τροπ.: </w:t>
    </w:r>
    <w:r w:rsidR="00503A32" w:rsidRPr="00503A32">
      <w:rPr>
        <w:color w:val="7F7F7F"/>
        <w:sz w:val="16"/>
        <w:szCs w:val="16"/>
      </w:rPr>
      <w:t>20</w:t>
    </w:r>
    <w:r w:rsidRPr="00BA096A">
      <w:rPr>
        <w:color w:val="7F7F7F"/>
        <w:sz w:val="16"/>
        <w:szCs w:val="16"/>
      </w:rPr>
      <w:t>/</w:t>
    </w:r>
    <w:r w:rsidR="00AA7DD9">
      <w:rPr>
        <w:color w:val="7F7F7F"/>
        <w:sz w:val="16"/>
        <w:szCs w:val="16"/>
      </w:rPr>
      <w:t>1</w:t>
    </w:r>
    <w:r w:rsidR="00503A32" w:rsidRPr="00503A32">
      <w:rPr>
        <w:color w:val="7F7F7F"/>
        <w:sz w:val="16"/>
        <w:szCs w:val="16"/>
      </w:rPr>
      <w:t>0</w:t>
    </w:r>
    <w:r w:rsidRPr="00BA096A">
      <w:rPr>
        <w:color w:val="7F7F7F"/>
        <w:sz w:val="16"/>
        <w:szCs w:val="16"/>
      </w:rPr>
      <w:t>/</w:t>
    </w:r>
    <w:r w:rsidR="00B1418D">
      <w:rPr>
        <w:color w:val="7F7F7F"/>
        <w:sz w:val="16"/>
        <w:szCs w:val="16"/>
      </w:rPr>
      <w:t>20</w:t>
    </w:r>
    <w:r w:rsidRPr="00BA096A">
      <w:rPr>
        <w:color w:val="7F7F7F"/>
        <w:sz w:val="16"/>
        <w:szCs w:val="16"/>
      </w:rPr>
      <w:t>23</w:t>
    </w:r>
    <w:r w:rsidRPr="00BA096A">
      <w:rPr>
        <w:color w:val="7F7F7F"/>
        <w:sz w:val="16"/>
        <w:szCs w:val="16"/>
      </w:rPr>
      <w:tab/>
    </w:r>
    <w:r w:rsidRPr="00964B97">
      <w:rPr>
        <w:color w:val="7F7F7F"/>
        <w:sz w:val="16"/>
        <w:szCs w:val="16"/>
      </w:rPr>
      <w:t xml:space="preserve">Σελίδα </w:t>
    </w:r>
    <w:r w:rsidRPr="00964B97">
      <w:rPr>
        <w:color w:val="7F7F7F"/>
        <w:sz w:val="16"/>
        <w:szCs w:val="16"/>
      </w:rPr>
      <w:fldChar w:fldCharType="begin"/>
    </w:r>
    <w:r w:rsidRPr="00964B97">
      <w:rPr>
        <w:color w:val="7F7F7F"/>
        <w:sz w:val="16"/>
        <w:szCs w:val="16"/>
      </w:rPr>
      <w:instrText xml:space="preserve"> PAGE </w:instrText>
    </w:r>
    <w:r w:rsidRPr="00964B97">
      <w:rPr>
        <w:color w:val="7F7F7F"/>
        <w:sz w:val="16"/>
        <w:szCs w:val="16"/>
      </w:rPr>
      <w:fldChar w:fldCharType="separate"/>
    </w:r>
    <w:r w:rsidR="00CA09E4">
      <w:rPr>
        <w:noProof/>
        <w:color w:val="7F7F7F"/>
        <w:sz w:val="16"/>
        <w:szCs w:val="16"/>
      </w:rPr>
      <w:t>1</w:t>
    </w:r>
    <w:r w:rsidRPr="00964B97">
      <w:rPr>
        <w:color w:val="7F7F7F"/>
        <w:sz w:val="16"/>
        <w:szCs w:val="16"/>
      </w:rPr>
      <w:fldChar w:fldCharType="end"/>
    </w:r>
    <w:r w:rsidRPr="00964B97">
      <w:rPr>
        <w:color w:val="7F7F7F"/>
        <w:sz w:val="16"/>
        <w:szCs w:val="16"/>
      </w:rPr>
      <w:t xml:space="preserve"> από </w:t>
    </w:r>
    <w:r w:rsidRPr="00964B97">
      <w:rPr>
        <w:color w:val="7F7F7F"/>
        <w:sz w:val="16"/>
        <w:szCs w:val="16"/>
      </w:rPr>
      <w:fldChar w:fldCharType="begin"/>
    </w:r>
    <w:r w:rsidRPr="00964B97">
      <w:rPr>
        <w:color w:val="7F7F7F"/>
        <w:sz w:val="16"/>
        <w:szCs w:val="16"/>
      </w:rPr>
      <w:instrText xml:space="preserve"> NUMPAGES \* ARABIC </w:instrText>
    </w:r>
    <w:r w:rsidRPr="00964B97">
      <w:rPr>
        <w:color w:val="7F7F7F"/>
        <w:sz w:val="16"/>
        <w:szCs w:val="16"/>
      </w:rPr>
      <w:fldChar w:fldCharType="separate"/>
    </w:r>
    <w:r w:rsidR="00CA09E4">
      <w:rPr>
        <w:noProof/>
        <w:color w:val="7F7F7F"/>
        <w:sz w:val="16"/>
        <w:szCs w:val="16"/>
      </w:rPr>
      <w:t>2</w:t>
    </w:r>
    <w:r w:rsidRPr="00964B97">
      <w:rPr>
        <w:color w:val="7F7F7F"/>
        <w:sz w:val="16"/>
        <w:szCs w:val="16"/>
      </w:rPr>
      <w:fldChar w:fldCharType="end"/>
    </w:r>
    <w:r>
      <w:rPr>
        <w:color w:val="7F7F7F"/>
        <w:sz w:val="16"/>
        <w:szCs w:val="16"/>
      </w:rPr>
      <w:tab/>
    </w:r>
  </w:p>
  <w:p w:rsidR="00D17DE4" w:rsidRPr="00347E28" w:rsidRDefault="00D17DE4" w:rsidP="00347E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50" w:rsidRDefault="003F4750">
      <w:r>
        <w:separator/>
      </w:r>
    </w:p>
  </w:footnote>
  <w:footnote w:type="continuationSeparator" w:id="0">
    <w:p w:rsidR="003F4750" w:rsidRDefault="003F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28" w:rsidRPr="00347E28" w:rsidRDefault="00902752" w:rsidP="00B8384A">
    <w:pPr>
      <w:rPr>
        <w:rFonts w:eastAsia="Times New Roman"/>
        <w:b/>
        <w:bCs/>
        <w:spacing w:val="20"/>
        <w:kern w:val="0"/>
        <w:sz w:val="22"/>
        <w:szCs w:val="22"/>
      </w:rPr>
    </w:pPr>
    <w:r>
      <w:rPr>
        <w:noProof/>
        <w:lang w:eastAsia="el-G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-214630</wp:posOffset>
          </wp:positionV>
          <wp:extent cx="1165860" cy="1165860"/>
          <wp:effectExtent l="0" t="0" r="0" b="0"/>
          <wp:wrapSquare wrapText="bothSides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E28" w:rsidRPr="00347E28">
      <w:rPr>
        <w:rFonts w:eastAsia="Times New Roman"/>
        <w:b/>
        <w:bCs/>
        <w:spacing w:val="20"/>
        <w:kern w:val="0"/>
        <w:sz w:val="22"/>
        <w:szCs w:val="22"/>
      </w:rPr>
      <w:t>ΕΛΛΗΝΙΚΗ ΔΗΜΟΚΡΑΤΙΑ</w:t>
    </w:r>
  </w:p>
  <w:p w:rsidR="00347E28" w:rsidRPr="00347E28" w:rsidRDefault="00902752" w:rsidP="00B8384A">
    <w:pPr>
      <w:keepNext/>
      <w:tabs>
        <w:tab w:val="left" w:pos="1843"/>
      </w:tabs>
      <w:jc w:val="both"/>
      <w:rPr>
        <w:rFonts w:ascii="Times New Roman" w:eastAsia="Times New Roman" w:hAnsi="Times New Roman" w:cs="Times New Roman"/>
        <w:kern w:val="0"/>
      </w:rPr>
    </w:pP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5168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227965</wp:posOffset>
              </wp:positionV>
              <wp:extent cx="8763000" cy="19050"/>
              <wp:effectExtent l="1905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63000" cy="1905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57198" id="Straight Connector 3" o:spid="_x0000_s1026" style="position:absolute;flip:y;z-index:-251661312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38.8pt,17.95pt" to="1328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" strokecolor="maroon" strokeweight=".79mm">
              <v:stroke joinstyle="miter" endcap="square"/>
              <w10:wrap anchorx="pag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275590</wp:posOffset>
              </wp:positionV>
              <wp:extent cx="8648700" cy="9525"/>
              <wp:effectExtent l="19050" t="19050" r="19050" b="952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48700" cy="952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06FA9" id="Straight Connector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29.8pt,21.7pt" to="1310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" strokecolor="#930" strokeweight=".26mm">
              <v:stroke joinstyle="miter" endcap="square"/>
              <w10:wrap anchorx="page"/>
            </v:line>
          </w:pict>
        </mc:Fallback>
      </mc:AlternateContent>
    </w:r>
    <w:r w:rsidR="00347E28" w:rsidRPr="00347E28">
      <w:rPr>
        <w:rFonts w:eastAsia="Times New Roman"/>
        <w:b/>
        <w:bCs/>
        <w:spacing w:val="20"/>
        <w:kern w:val="0"/>
        <w:sz w:val="22"/>
        <w:szCs w:val="22"/>
      </w:rPr>
      <w:t>ΠΑΝΕΠΙΣΤΗΜΙΟ ΚΡΗΤΗΣ</w:t>
    </w:r>
  </w:p>
  <w:p w:rsidR="00347E28" w:rsidRPr="00347E28" w:rsidRDefault="00902752" w:rsidP="00347E28">
    <w:pPr>
      <w:ind w:left="540"/>
      <w:jc w:val="both"/>
      <w:rPr>
        <w:rFonts w:ascii="Times New Roman" w:eastAsia="Times New Roman" w:hAnsi="Times New Roman" w:cs="Times New Roman"/>
        <w:b/>
        <w:bCs/>
        <w:kern w:val="0"/>
        <w:sz w:val="22"/>
        <w:szCs w:val="22"/>
      </w:rPr>
    </w:pPr>
    <w:r>
      <w:rPr>
        <w:noProof/>
        <w:lang w:eastAsia="el-GR"/>
      </w:rPr>
      <mc:AlternateContent>
        <mc:Choice Requires="wps">
          <w:drawing>
            <wp:anchor distT="4294967294" distB="4294967294" distL="114298" distR="114298" simplePos="0" relativeHeight="251656192" behindDoc="1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158114</wp:posOffset>
              </wp:positionV>
              <wp:extent cx="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611FD" id="Straight Connector 7" o:spid="_x0000_s1026" style="position:absolute;z-index:-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" strokeweight=".79mm">
              <v:stroke joinstyle="miter" endcap="square"/>
            </v:line>
          </w:pict>
        </mc:Fallback>
      </mc:AlternateContent>
    </w:r>
    <w:r w:rsidR="00347E28" w:rsidRPr="00347E28">
      <w:rPr>
        <w:rFonts w:ascii="Times New Roman" w:eastAsia="Times New Roman" w:hAnsi="Times New Roman" w:cs="Times New Roman"/>
        <w:b/>
        <w:bCs/>
        <w:kern w:val="0"/>
        <w:sz w:val="22"/>
        <w:szCs w:val="22"/>
      </w:rPr>
      <w:tab/>
    </w:r>
  </w:p>
  <w:p w:rsidR="00347E28" w:rsidRPr="00B8384A" w:rsidRDefault="00347E28" w:rsidP="00B8384A">
    <w:pPr>
      <w:keepNext/>
      <w:jc w:val="both"/>
      <w:rPr>
        <w:rFonts w:eastAsia="Times New Roman"/>
        <w:bCs/>
        <w:kern w:val="0"/>
        <w:sz w:val="22"/>
        <w:szCs w:val="22"/>
      </w:rPr>
    </w:pPr>
    <w:r w:rsidRPr="00B8384A">
      <w:rPr>
        <w:rFonts w:eastAsia="Times New Roman"/>
        <w:bCs/>
        <w:kern w:val="0"/>
        <w:sz w:val="22"/>
        <w:szCs w:val="22"/>
      </w:rPr>
      <w:t>ΕΙΔΙΚΟΣ ΛΟΓΑΡΙΑΣΜΟΣ ΚΟΝΔΥΛΙΩΝ ΕΡΕΥΝΑΣ</w:t>
    </w:r>
  </w:p>
  <w:p w:rsidR="00347E28" w:rsidRPr="00B8384A" w:rsidRDefault="00347E28" w:rsidP="00347E28">
    <w:pPr>
      <w:keepNext/>
      <w:ind w:left="1440" w:firstLine="403"/>
    </w:pPr>
  </w:p>
  <w:p w:rsidR="00D17DE4" w:rsidRDefault="00347E28" w:rsidP="00347E28">
    <w:pPr>
      <w:tabs>
        <w:tab w:val="center" w:pos="4153"/>
        <w:tab w:val="right" w:pos="8306"/>
      </w:tabs>
    </w:pPr>
    <w:r>
      <w:tab/>
    </w:r>
    <w:r>
      <w:tab/>
    </w:r>
    <w:r>
      <w:tab/>
    </w:r>
    <w:r>
      <w:rPr>
        <w:b/>
        <w:sz w:val="22"/>
        <w:szCs w:val="22"/>
      </w:rPr>
      <w:t>Έντυπο Σ5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CC"/>
    <w:rsid w:val="001267D5"/>
    <w:rsid w:val="001A218D"/>
    <w:rsid w:val="003451D6"/>
    <w:rsid w:val="00347E28"/>
    <w:rsid w:val="003F4750"/>
    <w:rsid w:val="00503A32"/>
    <w:rsid w:val="005A45E0"/>
    <w:rsid w:val="00902752"/>
    <w:rsid w:val="00995984"/>
    <w:rsid w:val="00AA7DD9"/>
    <w:rsid w:val="00AE182A"/>
    <w:rsid w:val="00B1418D"/>
    <w:rsid w:val="00B8384A"/>
    <w:rsid w:val="00BE7079"/>
    <w:rsid w:val="00BF3D3A"/>
    <w:rsid w:val="00CA09E4"/>
    <w:rsid w:val="00D17DE4"/>
    <w:rsid w:val="00D216F2"/>
    <w:rsid w:val="00EB5EB2"/>
    <w:rsid w:val="00F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587BE2"/>
  <w15:chartTrackingRefBased/>
  <w15:docId w15:val="{F7BC9D65-2BBB-46E6-AFAD-F399365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Προεπιλεγμένη γραμματοσειρά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4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Προεπιλεγμένη γραμματοσειρά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11">
    <w:name w:val="Παραπομπή σχολίου1"/>
    <w:rPr>
      <w:sz w:val="16"/>
      <w:szCs w:val="16"/>
    </w:rPr>
  </w:style>
  <w:style w:type="character" w:customStyle="1" w:styleId="BalloonTextChar">
    <w:name w:val="Balloon Text Char"/>
    <w:rPr>
      <w:rFonts w:ascii="Segoe UI" w:eastAsia="Arial" w:hAnsi="Segoe UI" w:cs="Segoe UI"/>
      <w:kern w:val="2"/>
      <w:sz w:val="18"/>
      <w:szCs w:val="18"/>
      <w:lang w:eastAsia="zh-CN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Arial" w:eastAsia="Arial" w:hAnsi="Arial" w:cs="Arial"/>
      <w:kern w:val="2"/>
      <w:lang w:eastAsia="zh-CN"/>
    </w:rPr>
  </w:style>
  <w:style w:type="character" w:customStyle="1" w:styleId="CommentSubjectChar">
    <w:name w:val="Comment Subject Char"/>
    <w:rPr>
      <w:rFonts w:ascii="Arial" w:eastAsia="Arial" w:hAnsi="Arial" w:cs="Arial"/>
      <w:b/>
      <w:bCs/>
      <w:kern w:val="2"/>
      <w:lang w:eastAsia="zh-CN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51">
    <w:name w:val="Λεζάντα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customStyle="1" w:styleId="13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4">
    <w:name w:val="Κείμενο σχολίου1"/>
    <w:basedOn w:val="a"/>
    <w:rPr>
      <w:sz w:val="20"/>
      <w:szCs w:val="20"/>
    </w:rPr>
  </w:style>
  <w:style w:type="paragraph" w:customStyle="1" w:styleId="15">
    <w:name w:val="Θέμα σχολίου1"/>
    <w:basedOn w:val="14"/>
    <w:next w:val="14"/>
    <w:rPr>
      <w:b/>
      <w:bCs/>
    </w:rPr>
  </w:style>
  <w:style w:type="paragraph" w:customStyle="1" w:styleId="BalloonText1">
    <w:name w:val="Balloon Text1"/>
    <w:basedOn w:val="a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5</vt:lpstr>
      <vt:lpstr>Έντυπο 5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5</dc:title>
  <dc:subject/>
  <dc:creator>papadakism;gialitis kostas</dc:creator>
  <cp:keywords/>
  <cp:lastModifiedBy>Administrator</cp:lastModifiedBy>
  <cp:revision>6</cp:revision>
  <cp:lastPrinted>2022-10-06T09:00:00Z</cp:lastPrinted>
  <dcterms:created xsi:type="dcterms:W3CDTF">2023-10-20T07:30:00Z</dcterms:created>
  <dcterms:modified xsi:type="dcterms:W3CDTF">2023-11-23T10:44:00Z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</Properties>
</file>