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6E6A4">
      <w:pPr>
        <w:jc w:val="center"/>
        <w:rPr>
          <w:rFonts w:ascii="Arial Narrow" w:hAnsi="Arial Narrow" w:cs="Tahoma"/>
          <w:b/>
          <w:color w:val="000000"/>
          <w:u w:val="single"/>
          <w:lang w:val="el-GR"/>
        </w:rPr>
      </w:pPr>
      <w:r>
        <w:rPr>
          <w:rFonts w:ascii="Arial Narrow" w:hAnsi="Arial Narrow" w:cs="Tahoma"/>
          <w:b/>
          <w:color w:val="000000"/>
          <w:u w:val="single"/>
          <w:lang w:val="el-GR"/>
        </w:rPr>
        <w:t>ΙΔΙΩΤΙΚΟ ΣΥΜΦΩΝΗΤΙΚΟ ΠΑΡΟΧΗΣ ΣΥΜΒΟΥΛΕΥΤΙΚΩΝ ΥΠΗΡΕΣΙΩΝ</w:t>
      </w:r>
    </w:p>
    <w:p w14:paraId="326B7EA2">
      <w:pPr>
        <w:tabs>
          <w:tab w:val="left" w:pos="-2127"/>
        </w:tabs>
        <w:jc w:val="both"/>
        <w:rPr>
          <w:rFonts w:ascii="Arial Narrow" w:hAnsi="Arial Narrow" w:cs="Tahoma"/>
          <w:iCs/>
          <w:color w:val="000000"/>
          <w:lang w:val="el-GR"/>
        </w:rPr>
      </w:pPr>
    </w:p>
    <w:p w14:paraId="45508CB0">
      <w:pPr>
        <w:ind w:firstLine="720"/>
        <w:jc w:val="both"/>
        <w:rPr>
          <w:rFonts w:ascii="Arial Narrow" w:hAnsi="Arial Narrow" w:cs="Tahoma"/>
          <w:color w:val="000000"/>
          <w:lang w:val="el-GR"/>
        </w:rPr>
      </w:pPr>
      <w:r>
        <w:rPr>
          <w:rFonts w:ascii="Arial Narrow" w:hAnsi="Arial Narrow" w:cs="Tahoma"/>
          <w:color w:val="000000"/>
          <w:lang w:val="el-GR"/>
        </w:rPr>
        <w:t xml:space="preserve">Στο Ηράκλειο , σήμερα, </w:t>
      </w:r>
      <w:r>
        <w:rPr>
          <w:rFonts w:ascii="Arial Narrow" w:hAnsi="Arial Narrow" w:cs="Tahoma"/>
          <w:b/>
          <w:color w:val="000000"/>
          <w:lang w:val="el-GR"/>
        </w:rPr>
        <w:t>την ……….. 20..,</w:t>
      </w:r>
      <w:r>
        <w:rPr>
          <w:rFonts w:ascii="Arial Narrow" w:hAnsi="Arial Narrow" w:cs="Tahoma"/>
          <w:color w:val="000000"/>
          <w:lang w:val="el-GR"/>
        </w:rPr>
        <w:t xml:space="preserve"> τα παρακάτω συμβαλλόμενα μέρη, ήτοι:</w:t>
      </w:r>
    </w:p>
    <w:p w14:paraId="148245CE">
      <w:pPr>
        <w:jc w:val="both"/>
        <w:rPr>
          <w:rFonts w:ascii="Arial Narrow" w:hAnsi="Arial Narrow" w:cs="Tahoma"/>
          <w:color w:val="000000"/>
          <w:lang w:val="el-GR"/>
        </w:rPr>
      </w:pPr>
    </w:p>
    <w:p w14:paraId="1550A46B">
      <w:pPr>
        <w:jc w:val="both"/>
        <w:rPr>
          <w:rFonts w:ascii="Arial Narrow" w:hAnsi="Arial Narrow" w:cs="Tahoma"/>
          <w:color w:val="000000"/>
          <w:lang w:val="el-GR"/>
        </w:rPr>
      </w:pPr>
      <w:r>
        <w:rPr>
          <w:rFonts w:ascii="Arial Narrow" w:hAnsi="Arial Narrow" w:cs="Tahoma"/>
          <w:b/>
          <w:bCs/>
          <w:color w:val="000000"/>
          <w:lang w:val="el-GR"/>
        </w:rPr>
        <w:t>Αφ’ ενός</w:t>
      </w:r>
      <w:r>
        <w:rPr>
          <w:rFonts w:ascii="Arial Narrow" w:hAnsi="Arial Narrow" w:cs="Tahoma"/>
          <w:color w:val="000000"/>
          <w:lang w:val="el-GR"/>
        </w:rPr>
        <w:t xml:space="preserve"> η ανώνυμη εταιρεία με την επωνυμία «……………………………….», η οποία εδρεύει………………………………………………, με Α.Φ.Μ. ……… και Δ.Ο.Υ. ………….., νομίμως εκπροσωπούμενη από τον Διευθύνοντα Σύμβουλο αυτής, κ…………….,</w:t>
      </w:r>
      <w:r>
        <w:rPr>
          <w:rFonts w:ascii="Arial Narrow" w:hAnsi="Arial Narrow" w:cs="Tahoma"/>
          <w:iCs/>
          <w:color w:val="000000"/>
          <w:lang w:val="el-GR"/>
        </w:rPr>
        <w:t>, εφεξής καλούμενη στο παρόν ως η «</w:t>
      </w:r>
      <w:r>
        <w:rPr>
          <w:rFonts w:ascii="Arial Narrow" w:hAnsi="Arial Narrow" w:cs="Tahoma"/>
          <w:b/>
          <w:bCs/>
          <w:iCs/>
          <w:color w:val="000000"/>
          <w:lang w:val="el-GR"/>
        </w:rPr>
        <w:t>Εταιρεία</w:t>
      </w:r>
      <w:r>
        <w:rPr>
          <w:rFonts w:ascii="Arial Narrow" w:hAnsi="Arial Narrow" w:cs="Tahoma"/>
          <w:iCs/>
          <w:color w:val="000000"/>
          <w:lang w:val="el-GR"/>
        </w:rPr>
        <w:t>»,</w:t>
      </w:r>
    </w:p>
    <w:p w14:paraId="3A644348">
      <w:pPr>
        <w:ind w:right="119"/>
        <w:jc w:val="both"/>
        <w:rPr>
          <w:rFonts w:ascii="Arial Narrow" w:hAnsi="Arial Narrow" w:cs="Tahoma"/>
          <w:color w:val="000000"/>
          <w:lang w:val="el-GR"/>
        </w:rPr>
      </w:pPr>
      <w:r>
        <w:rPr>
          <w:rFonts w:ascii="Arial Narrow" w:hAnsi="Arial Narrow" w:cs="Tahoma"/>
          <w:color w:val="000000"/>
          <w:lang w:val="el-GR"/>
        </w:rPr>
        <w:t xml:space="preserve"> </w:t>
      </w:r>
    </w:p>
    <w:p w14:paraId="467A032F">
      <w:pPr>
        <w:ind w:right="119"/>
        <w:jc w:val="both"/>
        <w:rPr>
          <w:rFonts w:ascii="Arial Narrow" w:hAnsi="Arial Narrow" w:cs="Tahoma"/>
          <w:color w:val="000000"/>
          <w:lang w:val="el-GR"/>
        </w:rPr>
      </w:pPr>
    </w:p>
    <w:p w14:paraId="6048221F">
      <w:pPr>
        <w:jc w:val="both"/>
        <w:rPr>
          <w:rFonts w:ascii="Arial Narrow" w:hAnsi="Arial Narrow" w:cs="Tahoma"/>
          <w:color w:val="000000"/>
          <w:szCs w:val="20"/>
          <w:lang w:val="el-GR"/>
        </w:rPr>
      </w:pPr>
      <w:r>
        <w:rPr>
          <w:rFonts w:ascii="Arial Narrow" w:hAnsi="Arial Narrow" w:cs="Tahoma"/>
          <w:b/>
          <w:bCs/>
          <w:color w:val="000000"/>
          <w:szCs w:val="20"/>
          <w:lang w:val="el-GR"/>
        </w:rPr>
        <w:t>Αφ’ ετέρου</w:t>
      </w:r>
      <w:r>
        <w:rPr>
          <w:rFonts w:ascii="Arial Narrow" w:hAnsi="Arial Narrow" w:cs="Tahoma"/>
          <w:b/>
          <w:color w:val="000000"/>
          <w:szCs w:val="20"/>
          <w:lang w:val="el-GR"/>
        </w:rPr>
        <w:t xml:space="preserve"> ο </w:t>
      </w:r>
      <w:r>
        <w:rPr>
          <w:rFonts w:ascii="Arial Narrow" w:hAnsi="Arial Narrow"/>
          <w:b/>
          <w:color w:val="000000"/>
          <w:lang w:val="el-GR"/>
        </w:rPr>
        <w:t xml:space="preserve"> Ειδικός Λογαριασμός Κονδυλίων Έρευνας (Ε.Λ.Κ.Ε.) του Πανεπιστημίου Κρήτης</w:t>
      </w:r>
      <w:r>
        <w:rPr>
          <w:rFonts w:ascii="Arial Narrow" w:hAnsi="Arial Narrow"/>
          <w:color w:val="000000"/>
          <w:lang w:val="el-GR"/>
        </w:rPr>
        <w:t xml:space="preserve"> , που εδρεύει στο στο Ηράκλειο,  Πανεπιστημιούπολη Βουτών, με ΑΦΜ 090273059, Δ.Ο.Υ. Ρεθύμνου,  και νόμιμα εκπροσωπούμενου από τον Πρύτανη και Πρόεδρο της Επιτροπής Ερευνών του Ε.Λ.Κ.Ε. του Πανεπιστημίου</w:t>
      </w:r>
      <w:r>
        <w:rPr>
          <w:rFonts w:ascii="Arial Narrow" w:hAnsi="Arial Narrow"/>
          <w:b/>
          <w:color w:val="000000"/>
          <w:lang w:val="el-GR"/>
        </w:rPr>
        <w:t xml:space="preserve">, Καθηγητή Γεώργιο Μ. Κοντάκη, </w:t>
      </w:r>
      <w:r>
        <w:rPr>
          <w:rFonts w:ascii="Arial Narrow" w:hAnsi="Arial Narrow" w:cs="Tahoma"/>
          <w:color w:val="000000"/>
          <w:szCs w:val="20"/>
          <w:lang w:val="el-GR"/>
        </w:rPr>
        <w:t xml:space="preserve">καλούμενο εφ’ εξής στην παρούσα ως </w:t>
      </w:r>
      <w:r>
        <w:rPr>
          <w:rFonts w:ascii="Arial Narrow" w:hAnsi="Arial Narrow" w:cs="Tahoma"/>
          <w:b/>
          <w:color w:val="000000"/>
          <w:szCs w:val="20"/>
          <w:lang w:val="el-GR"/>
        </w:rPr>
        <w:t>ΕΛΠΚ</w:t>
      </w:r>
      <w:r>
        <w:rPr>
          <w:rFonts w:ascii="Arial Narrow" w:hAnsi="Arial Narrow" w:cs="Tahoma"/>
          <w:color w:val="000000"/>
          <w:szCs w:val="20"/>
          <w:lang w:val="el-GR"/>
        </w:rPr>
        <w:t xml:space="preserve">, </w:t>
      </w:r>
    </w:p>
    <w:p w14:paraId="3F9325FF">
      <w:pPr>
        <w:ind w:right="119"/>
        <w:jc w:val="both"/>
        <w:rPr>
          <w:rFonts w:ascii="Arial Narrow" w:hAnsi="Arial Narrow" w:cs="Tahoma"/>
          <w:color w:val="000000"/>
          <w:lang w:val="el-GR"/>
        </w:rPr>
      </w:pPr>
    </w:p>
    <w:p w14:paraId="2E4E0620">
      <w:pPr>
        <w:jc w:val="both"/>
        <w:rPr>
          <w:rFonts w:ascii="Arial Narrow" w:hAnsi="Arial Narrow" w:cs="Tahoma"/>
          <w:color w:val="000000"/>
          <w:lang w:val="el-GR"/>
        </w:rPr>
      </w:pPr>
      <w:r>
        <w:rPr>
          <w:rFonts w:ascii="Arial Narrow" w:hAnsi="Arial Narrow" w:cs="Tahoma"/>
          <w:b/>
          <w:bCs/>
          <w:color w:val="000000"/>
          <w:szCs w:val="20"/>
          <w:lang w:val="el-GR"/>
        </w:rPr>
        <w:t xml:space="preserve">Και </w:t>
      </w:r>
      <w:r>
        <w:rPr>
          <w:rFonts w:ascii="Arial Narrow" w:hAnsi="Arial Narrow" w:cs="Tahoma"/>
          <w:color w:val="000000"/>
          <w:lang w:val="el-GR"/>
        </w:rPr>
        <w:t>ο</w:t>
      </w:r>
      <w:r>
        <w:rPr>
          <w:rFonts w:ascii="Arial Narrow" w:hAnsi="Arial Narrow"/>
          <w:color w:val="000000"/>
          <w:lang w:val="el-GR"/>
        </w:rPr>
        <w:t xml:space="preserve"> ………………………..Κ</w:t>
      </w:r>
      <w:r>
        <w:rPr>
          <w:rFonts w:ascii="Arial Narrow" w:hAnsi="Arial Narrow"/>
          <w:b/>
          <w:color w:val="000000"/>
          <w:lang w:val="el-GR"/>
        </w:rPr>
        <w:t xml:space="preserve">αθηγητής…………………. της …….. Σχολής του Πανεπιστημίου Κρήτης, ….  </w:t>
      </w:r>
      <w:r>
        <w:rPr>
          <w:rFonts w:ascii="Arial Narrow" w:hAnsi="Arial Narrow" w:cs="Tahoma"/>
          <w:color w:val="000000"/>
          <w:lang w:val="el-GR"/>
        </w:rPr>
        <w:t>καλούμενος εφεξής στην παρούσα ως ο «</w:t>
      </w:r>
      <w:r>
        <w:rPr>
          <w:rFonts w:ascii="Arial Narrow" w:hAnsi="Arial Narrow" w:cs="Tahoma"/>
          <w:b/>
          <w:bCs/>
          <w:color w:val="000000"/>
          <w:lang w:val="el-GR"/>
        </w:rPr>
        <w:t>Σύμβουλος</w:t>
      </w:r>
      <w:r>
        <w:rPr>
          <w:rFonts w:ascii="Arial Narrow" w:hAnsi="Arial Narrow" w:cs="Tahoma"/>
          <w:color w:val="000000"/>
          <w:lang w:val="el-GR"/>
        </w:rPr>
        <w:t>»,</w:t>
      </w:r>
    </w:p>
    <w:p w14:paraId="38EEF6B7">
      <w:pPr>
        <w:jc w:val="both"/>
        <w:rPr>
          <w:rFonts w:ascii="Arial Narrow" w:hAnsi="Arial Narrow"/>
          <w:color w:val="000000"/>
          <w:lang w:val="el-GR"/>
        </w:rPr>
      </w:pPr>
    </w:p>
    <w:p w14:paraId="4EDEA407">
      <w:pPr>
        <w:pStyle w:val="10"/>
        <w:spacing w:line="240" w:lineRule="auto"/>
        <w:rPr>
          <w:rFonts w:ascii="Arial Narrow" w:hAnsi="Arial Narrow" w:cs="Tahoma"/>
          <w:b/>
          <w:bCs/>
          <w:color w:val="000000"/>
          <w:sz w:val="22"/>
        </w:rPr>
      </w:pPr>
      <w:r>
        <w:rPr>
          <w:rFonts w:ascii="Arial Narrow" w:hAnsi="Arial Narrow" w:cs="Tahoma"/>
          <w:b/>
          <w:bCs/>
          <w:color w:val="000000"/>
          <w:sz w:val="22"/>
        </w:rPr>
        <w:t>συμφωνούν, συνομολογούν και κάνουν αμοιβαίως αποδεκτά τα ακόλουθα:</w:t>
      </w:r>
    </w:p>
    <w:p w14:paraId="085A88B9">
      <w:pPr>
        <w:pStyle w:val="10"/>
        <w:spacing w:line="240" w:lineRule="auto"/>
        <w:rPr>
          <w:rFonts w:ascii="Arial Narrow" w:hAnsi="Arial Narrow" w:cs="Tahoma"/>
          <w:b/>
          <w:bCs/>
          <w:color w:val="000000"/>
          <w:sz w:val="22"/>
        </w:rPr>
      </w:pPr>
    </w:p>
    <w:p w14:paraId="20783D50">
      <w:pPr>
        <w:pStyle w:val="10"/>
        <w:spacing w:line="240" w:lineRule="auto"/>
        <w:rPr>
          <w:rFonts w:ascii="Arial Narrow" w:hAnsi="Arial Narrow" w:cs="Tahoma"/>
          <w:b/>
          <w:bCs/>
          <w:color w:val="000000"/>
          <w:sz w:val="22"/>
        </w:rPr>
      </w:pPr>
      <w:r>
        <w:rPr>
          <w:rFonts w:ascii="Arial Narrow" w:hAnsi="Arial Narrow" w:cs="Tahoma"/>
          <w:b/>
          <w:bCs/>
          <w:color w:val="000000"/>
          <w:sz w:val="22"/>
        </w:rPr>
        <w:t>1. ΥΠΟΧΡΕΩΣΕΙΣ ΤΩΝ ΜΕΡΩΝ</w:t>
      </w:r>
    </w:p>
    <w:p w14:paraId="19C09666">
      <w:pPr>
        <w:tabs>
          <w:tab w:val="left" w:pos="1440"/>
        </w:tabs>
        <w:jc w:val="both"/>
        <w:rPr>
          <w:rFonts w:ascii="Arial Narrow" w:hAnsi="Arial Narrow" w:cs="Tahoma"/>
          <w:iCs/>
          <w:color w:val="000000"/>
          <w:lang w:val="el-GR"/>
        </w:rPr>
      </w:pPr>
    </w:p>
    <w:p w14:paraId="29E397EE">
      <w:pPr>
        <w:spacing w:line="260" w:lineRule="atLeast"/>
        <w:jc w:val="both"/>
        <w:rPr>
          <w:rFonts w:ascii="Arial Narrow" w:hAnsi="Arial Narrow" w:cs="Tahoma"/>
          <w:iCs/>
          <w:color w:val="000000"/>
          <w:lang w:val="el-GR"/>
        </w:rPr>
      </w:pPr>
      <w:r>
        <w:rPr>
          <w:rFonts w:ascii="Arial Narrow" w:hAnsi="Arial Narrow" w:cs="Tahoma"/>
          <w:iCs/>
          <w:color w:val="000000"/>
          <w:lang w:val="el-GR"/>
        </w:rPr>
        <w:t>1.1. Η Εταιρεία δηλώνει με το παρόν ότι επιθυμεί να …………………………………………………</w:t>
      </w:r>
    </w:p>
    <w:p w14:paraId="00846281">
      <w:pPr>
        <w:spacing w:line="260" w:lineRule="atLeast"/>
        <w:jc w:val="both"/>
        <w:rPr>
          <w:rFonts w:ascii="Arial Narrow" w:hAnsi="Arial Narrow" w:cs="Tahoma"/>
          <w:color w:val="000000"/>
          <w:lang w:val="el-GR"/>
        </w:rPr>
      </w:pPr>
    </w:p>
    <w:p w14:paraId="7D3DD586">
      <w:pPr>
        <w:tabs>
          <w:tab w:val="left" w:pos="-2127"/>
        </w:tabs>
        <w:jc w:val="both"/>
        <w:rPr>
          <w:rFonts w:ascii="Arial Narrow" w:hAnsi="Arial Narrow" w:cs="Tahoma"/>
          <w:iCs/>
          <w:color w:val="000000"/>
          <w:lang w:val="el-GR"/>
        </w:rPr>
      </w:pPr>
      <w:r>
        <w:rPr>
          <w:rFonts w:ascii="Arial Narrow" w:hAnsi="Arial Narrow" w:cs="Tahoma"/>
          <w:iCs/>
          <w:color w:val="000000"/>
          <w:lang w:val="el-GR"/>
        </w:rPr>
        <w:t xml:space="preserve">1.2. Ο </w:t>
      </w:r>
      <w:r>
        <w:rPr>
          <w:rFonts w:ascii="Arial Narrow" w:hAnsi="Arial Narrow" w:cs="Tahoma"/>
          <w:bCs/>
          <w:color w:val="000000"/>
          <w:lang w:val="el-GR"/>
        </w:rPr>
        <w:t>Σύμβουλος</w:t>
      </w:r>
      <w:r>
        <w:rPr>
          <w:rFonts w:ascii="Arial Narrow" w:hAnsi="Arial Narrow" w:cs="Tahoma"/>
          <w:iCs/>
          <w:color w:val="000000"/>
          <w:lang w:val="el-GR"/>
        </w:rPr>
        <w:t>, ο οποίος χαίρει εξαιρετικής φήμης και κύρους στον επιστημονικό κόσμο, με μεγάλη εμπειρία και γνώση στο τομέα εξειδίκευσής του, αναλαμβάνει με το παρόν την παροχή των συμβουλευτικών του υπηρεσιών προς την Εταιρεία, αναφορικά με τα θέματα που θα συζητηθούν στο ………….., με την συμμετοχή του με την ιδιότητα του συμβούλου σε αυτό (εφεξής ως οι «</w:t>
      </w:r>
      <w:r>
        <w:rPr>
          <w:rFonts w:ascii="Arial Narrow" w:hAnsi="Arial Narrow" w:cs="Tahoma"/>
          <w:bCs/>
          <w:iCs/>
          <w:color w:val="000000"/>
          <w:lang w:val="el-GR"/>
        </w:rPr>
        <w:t>Συμβουλευτικές Υπηρεσίες</w:t>
      </w:r>
      <w:r>
        <w:rPr>
          <w:rFonts w:ascii="Arial Narrow" w:hAnsi="Arial Narrow" w:cs="Tahoma"/>
          <w:iCs/>
          <w:color w:val="000000"/>
          <w:lang w:val="el-GR"/>
        </w:rPr>
        <w:t>»)</w:t>
      </w:r>
      <w:r>
        <w:rPr>
          <w:rFonts w:ascii="Arial Narrow" w:hAnsi="Arial Narrow" w:cs="Tahoma"/>
          <w:color w:val="000000"/>
          <w:lang w:val="el-GR"/>
        </w:rPr>
        <w:t xml:space="preserve">. </w:t>
      </w:r>
    </w:p>
    <w:p w14:paraId="704F4D1E">
      <w:pPr>
        <w:jc w:val="both"/>
        <w:rPr>
          <w:rFonts w:ascii="Arial Narrow" w:hAnsi="Arial Narrow" w:cs="Tahoma"/>
          <w:color w:val="000000"/>
          <w:lang w:val="el-GR"/>
        </w:rPr>
      </w:pPr>
    </w:p>
    <w:p w14:paraId="6C563993">
      <w:pPr>
        <w:tabs>
          <w:tab w:val="left" w:pos="1440"/>
        </w:tabs>
        <w:spacing w:line="240" w:lineRule="exact"/>
        <w:jc w:val="both"/>
        <w:rPr>
          <w:rFonts w:ascii="Arial Narrow" w:hAnsi="Arial Narrow" w:cs="Tahoma"/>
          <w:color w:val="000000"/>
          <w:lang w:val="el-GR"/>
        </w:rPr>
      </w:pPr>
      <w:r>
        <w:rPr>
          <w:rFonts w:ascii="Arial Narrow" w:hAnsi="Arial Narrow" w:cs="Tahoma"/>
          <w:color w:val="000000"/>
          <w:lang w:val="el-GR"/>
        </w:rPr>
        <w:t xml:space="preserve">1.3. Ο </w:t>
      </w:r>
      <w:r>
        <w:rPr>
          <w:rFonts w:ascii="Arial Narrow" w:hAnsi="Arial Narrow" w:cs="Tahoma"/>
          <w:bCs/>
          <w:color w:val="000000"/>
          <w:lang w:val="el-GR"/>
        </w:rPr>
        <w:t>Σύμβουλος</w:t>
      </w:r>
      <w:r>
        <w:rPr>
          <w:rFonts w:ascii="Arial Narrow" w:hAnsi="Arial Narrow" w:cs="Tahoma"/>
          <w:color w:val="000000"/>
          <w:lang w:val="el-GR"/>
        </w:rPr>
        <w:t xml:space="preserve"> διαβεβαιώνει και εγγυάται ότι συνάπτοντας το παρόν συμφωνητικό, οι όροι του οποίου αφορούν τη συμμετοχή του στη διεξαγωγή του ………….., δεν έχει οποιαδήποτε υποχρέωση, είτε ρητή, άμεση, είτε εννοούμενη, έμμεση, σε οποιονδήποτε τρίτο, που θα παρενέβαινε, θα παρακώλυε ή θα περιόριζε, κατ’ οιονδήποτε τρόπο, την δυνατότητά του να συμμετέχει  στο ………….. παρέχοντας τις Συμβουλευτικές του Υπηρεσίες κατά τα συμφωνηθέντα με το παρόν ή να συμμορφωθεί καθ’ οιονδήποτε τρόπο με τις εδώ οριζόμενες υποχρεώσεις του. Συμφωνεί επίσης ότι κατά τη διάρκεια ισχύος του παρόντος συμφωνητικού, δεν θα συμβουλευτεί, ούτε θα συζητήσει με οποιονδήποτε τρίτο οποιεσδήποτε νέες ή υπάρχουσες επιστημονικές, κλινικές ή/ και σχετικές με τα εδώ αναφερόμενα χρήσεις προϊόντων, ούτε θα παράσχει υπηρεσίες παρόμοιες με τις εδώ περιγραφόμενες, αναφορικά με οποιοδήποτε προϊόν, διαδικασία ή εξοπλισμό, που είναι παρόμοιο ή σχετίζεται με προϊόντα της Εταιρείας, χωρίς την προηγούμενη έγγραφη συγκατάθεση της Εταιρείας. Ο </w:t>
      </w:r>
      <w:r>
        <w:rPr>
          <w:rFonts w:ascii="Arial Narrow" w:hAnsi="Arial Narrow" w:cs="Tahoma"/>
          <w:bCs/>
          <w:color w:val="000000"/>
          <w:lang w:val="el-GR"/>
        </w:rPr>
        <w:t>Σύμβουλος</w:t>
      </w:r>
      <w:r>
        <w:rPr>
          <w:rFonts w:ascii="Arial Narrow" w:hAnsi="Arial Narrow" w:cs="Tahoma"/>
          <w:color w:val="000000"/>
          <w:lang w:val="el-GR"/>
        </w:rPr>
        <w:t xml:space="preserve"> δεν θα υποκαταστήσει εαυτόν στην παροχή των συμφωνημένων Συμβουλευτικών Υπηρεσιών ούτε θα εκχωρήσει τα δικαιώματα και τις υποχρεώσεις του, που απορρέουν από το παρόν συμφωνητικό, προς οποιονδήποτε τρίτο, χωρίς την προηγούμενη έγγραφη συγκατάθεση της Εταιρείας προς τούτο. </w:t>
      </w:r>
    </w:p>
    <w:p w14:paraId="515C1F34">
      <w:pPr>
        <w:tabs>
          <w:tab w:val="left" w:pos="1440"/>
        </w:tabs>
        <w:spacing w:line="240" w:lineRule="exact"/>
        <w:jc w:val="both"/>
        <w:rPr>
          <w:rFonts w:ascii="Arial Narrow" w:hAnsi="Arial Narrow" w:cs="Tahoma"/>
          <w:color w:val="000000"/>
          <w:lang w:val="el-GR"/>
        </w:rPr>
      </w:pPr>
    </w:p>
    <w:p w14:paraId="0C457684">
      <w:pPr>
        <w:tabs>
          <w:tab w:val="left" w:pos="1440"/>
        </w:tabs>
        <w:spacing w:line="240" w:lineRule="exact"/>
        <w:jc w:val="both"/>
        <w:rPr>
          <w:rFonts w:ascii="Arial Narrow" w:hAnsi="Arial Narrow" w:cs="Tahoma"/>
          <w:color w:val="000000"/>
          <w:lang w:val="el-GR"/>
        </w:rPr>
      </w:pPr>
      <w:r>
        <w:rPr>
          <w:rFonts w:ascii="Arial Narrow" w:hAnsi="Arial Narrow" w:cs="Tahoma"/>
          <w:color w:val="000000"/>
          <w:lang w:val="el-GR"/>
        </w:rPr>
        <w:t xml:space="preserve">1.4. Για τους σκοπούς αυτού του συμφωνητικού και της προσήκουσας και σύννομης παροχής εκ μέρους του Συμβούλου των Συμβουλευτικών του Υπηρεσιών, συμφωνείται ότι ο </w:t>
      </w:r>
      <w:r>
        <w:rPr>
          <w:rFonts w:ascii="Arial Narrow" w:hAnsi="Arial Narrow" w:cs="Tahoma"/>
          <w:bCs/>
          <w:color w:val="000000"/>
          <w:lang w:val="el-GR"/>
        </w:rPr>
        <w:t>Σύμβουλος</w:t>
      </w:r>
      <w:r>
        <w:rPr>
          <w:rFonts w:ascii="Arial Narrow" w:hAnsi="Arial Narrow" w:cs="Tahoma"/>
          <w:color w:val="000000"/>
          <w:lang w:val="el-GR"/>
        </w:rPr>
        <w:t xml:space="preserve"> θα ενεργεί ως ανεξάρτητο συμβαλλόμενο μέρος και όχι ως εργαζόμενος, ούτε ως αντιπρόσωπος ή εκπρόσωπος της Εταιρείας. Συμφωνείται επίσης ότι η σχέση που προκύπτει από το παρόν συμφωνητικό μεταξύ του Συμβούλου</w:t>
      </w:r>
      <w:r>
        <w:rPr>
          <w:rFonts w:ascii="Arial Narrow" w:hAnsi="Arial Narrow" w:cs="Tahoma"/>
          <w:bCs/>
          <w:color w:val="000000"/>
          <w:lang w:val="el-GR"/>
        </w:rPr>
        <w:t xml:space="preserve"> </w:t>
      </w:r>
      <w:r>
        <w:rPr>
          <w:rFonts w:ascii="Arial Narrow" w:hAnsi="Arial Narrow" w:cs="Tahoma"/>
          <w:color w:val="000000"/>
          <w:lang w:val="el-GR"/>
        </w:rPr>
        <w:t xml:space="preserve">και της Εταιρείας είναι σχέση ανεξάρτητων μερών, η οποία δεν υπόκειται σε κανενός είδους εργοδοτική εποπτεία εκ μέρους της Εταιρείας και δεν εγκαθιδρύεται μεταξύ των μερών οποιαδήποτε σχέση εξαρτημένων υπηρεσιών ή σχέση εργασίας. Συνεπώς, ο </w:t>
      </w:r>
      <w:r>
        <w:rPr>
          <w:rFonts w:ascii="Arial Narrow" w:hAnsi="Arial Narrow" w:cs="Tahoma"/>
          <w:bCs/>
          <w:color w:val="000000"/>
          <w:lang w:val="el-GR"/>
        </w:rPr>
        <w:t>Σύμβουλος</w:t>
      </w:r>
      <w:r>
        <w:rPr>
          <w:rFonts w:ascii="Arial Narrow" w:hAnsi="Arial Narrow" w:cs="Tahoma"/>
          <w:color w:val="000000"/>
          <w:lang w:val="el-GR"/>
        </w:rPr>
        <w:t xml:space="preserve"> αναγνωρίζει ότι δεν δικαιούται να συμμετέχει σε οποιαδήποτε προγράμματα παροχών και επιδομάτων που η Εταιρεία ή/ και οι εταιρείες του ομίλου …………….. προσφέρουν στους εργαζόμενους τους.</w:t>
      </w:r>
    </w:p>
    <w:p w14:paraId="0F7657AA">
      <w:pPr>
        <w:spacing w:line="260" w:lineRule="atLeast"/>
        <w:jc w:val="both"/>
        <w:rPr>
          <w:rFonts w:ascii="Arial Narrow" w:hAnsi="Arial Narrow" w:cs="Tahoma"/>
          <w:color w:val="000000"/>
          <w:lang w:val="el-GR"/>
        </w:rPr>
      </w:pPr>
    </w:p>
    <w:p w14:paraId="337DB429">
      <w:pPr>
        <w:tabs>
          <w:tab w:val="left" w:pos="1440"/>
        </w:tabs>
        <w:spacing w:line="240" w:lineRule="exact"/>
        <w:jc w:val="both"/>
        <w:rPr>
          <w:rFonts w:ascii="Arial Narrow" w:hAnsi="Arial Narrow" w:cs="Tahoma"/>
          <w:iCs/>
          <w:color w:val="000000"/>
          <w:lang w:val="el-GR"/>
        </w:rPr>
      </w:pPr>
      <w:r>
        <w:rPr>
          <w:rFonts w:ascii="Arial Narrow" w:hAnsi="Arial Narrow" w:cs="Tahoma"/>
          <w:iCs/>
          <w:color w:val="000000"/>
          <w:lang w:val="el-GR"/>
        </w:rPr>
        <w:t xml:space="preserve">1.5. Συνάπτοντας το παρόν ιδιωτικό συμφωνητικό, ο </w:t>
      </w:r>
      <w:r>
        <w:rPr>
          <w:rFonts w:ascii="Arial Narrow" w:hAnsi="Arial Narrow" w:cs="Tahoma"/>
          <w:bCs/>
          <w:color w:val="000000"/>
          <w:lang w:val="el-GR"/>
        </w:rPr>
        <w:t>Σύμβουλος</w:t>
      </w:r>
      <w:r>
        <w:rPr>
          <w:rFonts w:ascii="Arial Narrow" w:hAnsi="Arial Narrow" w:cs="Tahoma"/>
          <w:iCs/>
          <w:color w:val="000000"/>
          <w:lang w:val="el-GR"/>
        </w:rPr>
        <w:t xml:space="preserve"> διαβεβαιώνει, εγγυάται και δηλώνει ρητώς ότι αναλαμβάνει να παρέχει τις υπηρεσίες του και να εκπληρώσει τις απορρέουσες από το παρόν υποχρεώσεις του, σύμφωνα με τους ισχύοντες νόμους, κανονισμούς, εγκυκλίους και αποφάσεις των αρμοδίων νομοθετικών οργάνων, αρχών, φορέων και οργανισμών καθώς και να τηρεί αυστηρώς την ισχύουσα εθνική και κοινοτική νομοθεσία που αφορά τον ιατρικό και φαρμακευτικό τομέα και τους αντίστοιχους κώδικες δεοντολογίας ασκήσεως του ιατρικού επαγγέλματος. </w:t>
      </w:r>
    </w:p>
    <w:p w14:paraId="0EBF52E6">
      <w:pPr>
        <w:pStyle w:val="10"/>
        <w:spacing w:line="260" w:lineRule="atLeast"/>
        <w:rPr>
          <w:rFonts w:ascii="Arial Narrow" w:hAnsi="Arial Narrow"/>
          <w:color w:val="000000"/>
          <w:sz w:val="22"/>
          <w:szCs w:val="22"/>
        </w:rPr>
      </w:pPr>
    </w:p>
    <w:p w14:paraId="39F61E3A">
      <w:pPr>
        <w:pStyle w:val="10"/>
        <w:spacing w:line="260" w:lineRule="atLeast"/>
        <w:rPr>
          <w:rFonts w:ascii="Arial Narrow" w:hAnsi="Arial Narrow" w:cs="Tahoma"/>
          <w:color w:val="000000"/>
          <w:sz w:val="22"/>
          <w:szCs w:val="22"/>
        </w:rPr>
      </w:pPr>
      <w:r>
        <w:rPr>
          <w:rFonts w:ascii="Arial Narrow" w:hAnsi="Arial Narrow"/>
          <w:color w:val="000000"/>
          <w:sz w:val="22"/>
          <w:szCs w:val="22"/>
        </w:rPr>
        <w:t xml:space="preserve">1.6. Υποχρεούται επίσης ο </w:t>
      </w:r>
      <w:r>
        <w:rPr>
          <w:rFonts w:ascii="Arial Narrow" w:hAnsi="Arial Narrow" w:cs="Tahoma"/>
          <w:bCs/>
          <w:color w:val="000000"/>
          <w:sz w:val="22"/>
          <w:szCs w:val="22"/>
        </w:rPr>
        <w:t>Σύμβουλος</w:t>
      </w:r>
      <w:r>
        <w:rPr>
          <w:rFonts w:ascii="Arial Narrow" w:hAnsi="Arial Narrow"/>
          <w:color w:val="000000"/>
          <w:sz w:val="22"/>
          <w:szCs w:val="22"/>
        </w:rPr>
        <w:t xml:space="preserve"> να ειδοποιήσει την </w:t>
      </w:r>
      <w:r>
        <w:rPr>
          <w:rFonts w:ascii="Arial Narrow" w:hAnsi="Arial Narrow" w:cs="Tahoma"/>
          <w:color w:val="000000"/>
          <w:sz w:val="22"/>
          <w:szCs w:val="22"/>
        </w:rPr>
        <w:t>Εταιρεία</w:t>
      </w:r>
      <w:r>
        <w:rPr>
          <w:rFonts w:ascii="Arial Narrow" w:hAnsi="Arial Narrow"/>
          <w:color w:val="000000"/>
          <w:sz w:val="22"/>
          <w:szCs w:val="22"/>
        </w:rPr>
        <w:t xml:space="preserve"> εάν αποκτήσει μια θέση που να επηρεάζει τις αποφάσεις περί προμηθειών κρατικού φορέα ή νομικού προσώπου δημοσίου δικαίου σχετιζόμενου με την παροχή υπηρεσιών υγείας που ανήκει ή κατ’ ουσίαν ελέγχεται από ένα κρατικό ή δημόσιο όργανο. Τέτοιες αποφάσεις περί προμηθειών μπορεί να σχετίζονται, για παράδειγμα, με διαγωνισμούς που προκηρύσσονται από δημόσιους φορείς υγείας ή με αποφάσεις επιτροπών δημόσιων νοσοκομείων αρμοδίων για θέματα συνταγολόγησης. Σε περίπτωση μιας τέτοιας ειδοποίησης, η Εταιρεία έχει το δικαίωμα να καταγγείλει άμεσα την παρούσα Σύμβαση με έγγραφη ειδοποίηση. Όπου αυτή η ειδοποίηση προς την Εταιρεία δεν επιτρέπεται από τη ισχύουσα νομοθεσία, τους σχετικούς κανονισμούς ή αναληφθείσες από τον </w:t>
      </w:r>
      <w:r>
        <w:rPr>
          <w:rFonts w:ascii="Arial Narrow" w:hAnsi="Arial Narrow" w:cs="Tahoma"/>
          <w:bCs/>
          <w:color w:val="000000"/>
          <w:sz w:val="22"/>
          <w:szCs w:val="22"/>
        </w:rPr>
        <w:t xml:space="preserve">Σύμβουλο </w:t>
      </w:r>
      <w:r>
        <w:rPr>
          <w:rFonts w:ascii="Arial Narrow" w:hAnsi="Arial Narrow"/>
          <w:color w:val="000000"/>
          <w:sz w:val="22"/>
          <w:szCs w:val="22"/>
        </w:rPr>
        <w:t xml:space="preserve">συμβατικές υποχρεώσεις, ο </w:t>
      </w:r>
      <w:r>
        <w:rPr>
          <w:rFonts w:ascii="Arial Narrow" w:hAnsi="Arial Narrow" w:cs="Tahoma"/>
          <w:bCs/>
          <w:color w:val="000000"/>
          <w:sz w:val="22"/>
          <w:szCs w:val="22"/>
        </w:rPr>
        <w:t>Σύμβουλος</w:t>
      </w:r>
      <w:r>
        <w:rPr>
          <w:rFonts w:ascii="Arial Narrow" w:hAnsi="Arial Narrow"/>
          <w:color w:val="000000"/>
          <w:sz w:val="22"/>
          <w:szCs w:val="22"/>
        </w:rPr>
        <w:t xml:space="preserve"> υποχρεούται να ειδοποιήσει τον υπεύθυνο για τη λήψη αποφάσεων για τις προμήθειες στον εν λόγω κρατικό φορέα, ίδρυμα ή νοσοκομείο, για την οικονομική σχέση του με την Εταιρεία, πριν ληφθεί οποιαδήποτε απόφαση προμήθειας.</w:t>
      </w:r>
    </w:p>
    <w:p w14:paraId="0A8A8384">
      <w:pPr>
        <w:tabs>
          <w:tab w:val="left" w:pos="1440"/>
        </w:tabs>
        <w:jc w:val="both"/>
        <w:rPr>
          <w:rFonts w:ascii="Arial Narrow" w:hAnsi="Arial Narrow" w:cs="Tahoma"/>
          <w:iCs/>
          <w:color w:val="000000"/>
          <w:lang w:val="el-GR"/>
        </w:rPr>
      </w:pPr>
    </w:p>
    <w:p w14:paraId="7715B9F5">
      <w:pPr>
        <w:spacing w:line="260" w:lineRule="atLeast"/>
        <w:jc w:val="both"/>
        <w:rPr>
          <w:rFonts w:ascii="Arial Narrow" w:hAnsi="Arial Narrow" w:cs="Tahoma"/>
          <w:color w:val="000000"/>
          <w:lang w:val="el-GR"/>
        </w:rPr>
      </w:pPr>
      <w:r>
        <w:rPr>
          <w:rFonts w:ascii="Arial Narrow" w:hAnsi="Arial Narrow" w:cs="Tahoma"/>
          <w:color w:val="000000"/>
          <w:szCs w:val="20"/>
          <w:lang w:val="el-GR"/>
        </w:rPr>
        <w:t xml:space="preserve">1.7. Ο </w:t>
      </w:r>
      <w:r>
        <w:rPr>
          <w:rFonts w:ascii="Arial Narrow" w:hAnsi="Arial Narrow" w:cs="Tahoma"/>
          <w:bCs/>
          <w:color w:val="000000"/>
          <w:lang w:val="el-GR"/>
        </w:rPr>
        <w:t>Σύμβουλος</w:t>
      </w:r>
      <w:r>
        <w:rPr>
          <w:rFonts w:ascii="Arial Narrow" w:hAnsi="Arial Narrow" w:cs="Tahoma"/>
          <w:color w:val="000000"/>
          <w:lang w:val="el-GR"/>
        </w:rPr>
        <w:t xml:space="preserve"> συμφωνεί με το παρόν να παρέχει τις Συμβουλευτικές του Υπηρεσίες με τον καλύτερο δυνατό τρόπο, όπως του έχει ζητηθεί από την Εταιρεία, συμπεριλαμβανόμενης της ανταπόκρισης του σε έρευνες αγοράς ή σε άλλες ερωτήσεις, πριν από ή στα πλαίσια της διεξαγωγής του …………... Εάν αυτό ζητηθεί στον Σύμβουλο από την Εταιρεία, θα ετοιμάσει και θα υποβάλλει έγγραφη έκθεση (αναφορά), σε ηλεκτρονική ή/ και έντυπη μορφή, των συμβουλών, παρατηρήσεων ή/ και των σχολίων του σχετικά με τα συγκεκριμένα ζητήματα για τα οποία αυτός προσέφερε τις Συμβουλευτικές του Υπηρεσίες. Σε καμία περίπτωση, βάσει του παρόντος συμφωνητικού, δεν θα απαιτηθεί από τον Σύμβουλο να παρέχει στην Εταιρεία πληροφορίες που να αποκαλύπτουν καθ’ οιονδήποτε τρόπο την ταυτότητα και τα προσωπικά δεδομένα ασθενών. </w:t>
      </w:r>
    </w:p>
    <w:p w14:paraId="702E4765">
      <w:pPr>
        <w:spacing w:line="260" w:lineRule="atLeast"/>
        <w:jc w:val="both"/>
        <w:rPr>
          <w:rFonts w:ascii="Arial Narrow" w:hAnsi="Arial Narrow" w:cs="Tahoma"/>
          <w:color w:val="000000"/>
          <w:lang w:val="el-GR"/>
        </w:rPr>
      </w:pPr>
    </w:p>
    <w:p w14:paraId="2D4EEDBA">
      <w:pPr>
        <w:spacing w:line="260" w:lineRule="atLeast"/>
        <w:jc w:val="both"/>
        <w:rPr>
          <w:rFonts w:ascii="Arial Narrow" w:hAnsi="Arial Narrow" w:cs="Tahoma"/>
          <w:color w:val="000000"/>
          <w:lang w:val="el-GR"/>
        </w:rPr>
      </w:pPr>
      <w:r>
        <w:rPr>
          <w:rFonts w:ascii="Arial Narrow" w:hAnsi="Arial Narrow" w:cs="Tahoma"/>
          <w:color w:val="000000"/>
          <w:lang w:val="el-GR"/>
        </w:rPr>
        <w:t xml:space="preserve">1.8. Ο </w:t>
      </w:r>
      <w:r>
        <w:rPr>
          <w:rFonts w:ascii="Arial Narrow" w:hAnsi="Arial Narrow" w:cs="Tahoma"/>
          <w:bCs/>
          <w:color w:val="000000"/>
          <w:lang w:val="el-GR"/>
        </w:rPr>
        <w:t xml:space="preserve">Σύμβουλος </w:t>
      </w:r>
      <w:r>
        <w:rPr>
          <w:rFonts w:ascii="Arial Narrow" w:hAnsi="Arial Narrow" w:cs="Tahoma"/>
          <w:color w:val="000000"/>
          <w:lang w:val="el-GR"/>
        </w:rPr>
        <w:t xml:space="preserve">συμφωνεί περαιτέρω ότι οι όποιες εφευρέσεις, βελτιώσεις, ή ιδέες, που θα συλληφθούν ή θα υλοποιηθούν από αυτόν σε σχέση με ή κατά τη διάρκεια της συμμετοχής του στο ………….. και της παροχής εκ μέρους του των Συμβουλευτικών του Υπηρεσιών προς την Εταιρεία, θα αποτελούν ιδιοκτησία της Εταιρείας και θα ανήκουν αποκλειστικά σε αυτή. Ο </w:t>
      </w:r>
      <w:r>
        <w:rPr>
          <w:rFonts w:ascii="Arial Narrow" w:hAnsi="Arial Narrow" w:cs="Tahoma"/>
          <w:bCs/>
          <w:color w:val="000000"/>
          <w:lang w:val="el-GR"/>
        </w:rPr>
        <w:t>Σύμβουλος</w:t>
      </w:r>
      <w:r>
        <w:rPr>
          <w:rFonts w:ascii="Arial Narrow" w:hAnsi="Arial Narrow" w:cs="Tahoma"/>
          <w:color w:val="000000"/>
          <w:lang w:val="el-GR"/>
        </w:rPr>
        <w:t xml:space="preserve"> χωρίς επιπρόσθετη χρέωση της Εταιρείας πέραν από τη συμφωνημένη αμοιβή του, αλλά με δαπάνες της Εταιρείας, θα αναγνωρίσει, θα υπογράψει και θα παραδώσει στην Εταιρεία όλα τα έγγραφα, συμπεριλαμβανόμενων χωρίς περιορισμό των αιτήσεων για τη χορήγηση διπλωμάτων ευρεσιτεχνίας (πατέντες) και θα παρέχει όλη την υποστήριξη που η Εταιρεία θα κρίνει απαραίτητη, προκειμένου να καταστεί δυνατό για την Εταιρεία να δημοσιεύσει, κατοχυρώσει ή να προστατέψει τέτοιες εφευρέσεις, βελτιώσεις, και ιδέες, με δίπλωμα ευρεσιτεχνίας (πατέντα) ή με οποιονδήποτε άλλο τρόπο.</w:t>
      </w:r>
    </w:p>
    <w:p w14:paraId="45161AEE">
      <w:pPr>
        <w:pStyle w:val="12"/>
        <w:tabs>
          <w:tab w:val="left" w:pos="0"/>
        </w:tabs>
        <w:spacing w:after="0"/>
        <w:ind w:left="0"/>
        <w:jc w:val="both"/>
        <w:rPr>
          <w:rFonts w:ascii="Arial Narrow" w:hAnsi="Arial Narrow" w:cs="Tahoma"/>
          <w:color w:val="000000"/>
          <w:sz w:val="22"/>
          <w:szCs w:val="20"/>
          <w:lang w:val="el-GR"/>
        </w:rPr>
      </w:pPr>
    </w:p>
    <w:p w14:paraId="2DD2526D">
      <w:pPr>
        <w:spacing w:line="260" w:lineRule="atLeast"/>
        <w:jc w:val="both"/>
        <w:rPr>
          <w:rFonts w:ascii="Arial Narrow" w:hAnsi="Arial Narrow" w:cs="Tahoma"/>
          <w:color w:val="000000"/>
          <w:lang w:val="el-GR"/>
        </w:rPr>
      </w:pPr>
      <w:r>
        <w:rPr>
          <w:rFonts w:ascii="Arial Narrow" w:hAnsi="Arial Narrow" w:cs="Tahoma"/>
          <w:color w:val="000000"/>
          <w:szCs w:val="20"/>
          <w:lang w:val="el-GR"/>
        </w:rPr>
        <w:t xml:space="preserve">1.9. </w:t>
      </w:r>
      <w:r>
        <w:rPr>
          <w:rFonts w:ascii="Arial Narrow" w:hAnsi="Arial Narrow" w:cs="Tahoma"/>
          <w:color w:val="000000"/>
          <w:lang w:val="el-GR"/>
        </w:rPr>
        <w:t>Κατά την προετοιμασία και την συμμετοχή του Συμβούλου στο …………..</w:t>
      </w:r>
      <w:r>
        <w:rPr>
          <w:rFonts w:ascii="Arial Narrow" w:hAnsi="Arial Narrow" w:cs="Tahoma"/>
          <w:iCs/>
          <w:color w:val="000000"/>
          <w:lang w:val="el-GR"/>
        </w:rPr>
        <w:t xml:space="preserve"> </w:t>
      </w:r>
      <w:r>
        <w:rPr>
          <w:rFonts w:ascii="Arial Narrow" w:hAnsi="Arial Narrow" w:cs="Tahoma"/>
          <w:color w:val="000000"/>
          <w:szCs w:val="20"/>
          <w:lang w:val="el-GR"/>
        </w:rPr>
        <w:t xml:space="preserve">ενδέχεται να </w:t>
      </w:r>
      <w:r>
        <w:rPr>
          <w:rFonts w:ascii="Arial Narrow" w:hAnsi="Arial Narrow" w:cs="Tahoma"/>
          <w:color w:val="000000"/>
          <w:lang w:val="el-GR"/>
        </w:rPr>
        <w:t xml:space="preserve">κοινοποιηθούν προς τον </w:t>
      </w:r>
      <w:r>
        <w:rPr>
          <w:rFonts w:ascii="Arial Narrow" w:hAnsi="Arial Narrow" w:cs="Tahoma"/>
          <w:bCs/>
          <w:color w:val="000000"/>
          <w:lang w:val="el-GR"/>
        </w:rPr>
        <w:t xml:space="preserve">Σύμβουλο </w:t>
      </w:r>
      <w:r>
        <w:rPr>
          <w:rFonts w:ascii="Arial Narrow" w:hAnsi="Arial Narrow" w:cs="Tahoma"/>
          <w:color w:val="000000"/>
          <w:lang w:val="el-GR"/>
        </w:rPr>
        <w:t>πληροφορίες που αφορούν την Εταιρεία, συμπεριλαμβανόμενων χωρίς περιορισμό πληροφοριών που αφορούν υπάρχοντα ή μελλοντικά προϊόντα της Εταιρείας καθώς και διαδικασίες, τεχνικές, ή τεχνογνωσία (</w:t>
      </w:r>
      <w:r>
        <w:rPr>
          <w:rFonts w:ascii="Arial Narrow" w:hAnsi="Arial Narrow" w:cs="Tahoma"/>
          <w:color w:val="000000"/>
        </w:rPr>
        <w:t>Know</w:t>
      </w:r>
      <w:r>
        <w:rPr>
          <w:rFonts w:ascii="Arial Narrow" w:hAnsi="Arial Narrow" w:cs="Tahoma"/>
          <w:color w:val="000000"/>
          <w:lang w:val="el-GR"/>
        </w:rPr>
        <w:t>-</w:t>
      </w:r>
      <w:r>
        <w:rPr>
          <w:rFonts w:ascii="Arial Narrow" w:hAnsi="Arial Narrow" w:cs="Tahoma"/>
          <w:color w:val="000000"/>
        </w:rPr>
        <w:t>how</w:t>
      </w:r>
      <w:r>
        <w:rPr>
          <w:rFonts w:ascii="Arial Narrow" w:hAnsi="Arial Narrow" w:cs="Tahoma"/>
          <w:color w:val="000000"/>
          <w:lang w:val="el-GR"/>
        </w:rPr>
        <w:t xml:space="preserve">), που είναι εμπιστευτικές ή/ και προστατεύονται από περιουσιακά δικαιώματα (δικαιώματα πνευματικής και βιομηχανικής ιδιοκτησίας) και η αποκάλυψη των οποίων θα προκαλούσε στην Εταιρεία ανεπανόρθωτη ζημία (εφεξής συνολικά ως οι «Εμπιστευτικές Πληροφορίες»). </w:t>
      </w:r>
      <w:r>
        <w:rPr>
          <w:rFonts w:ascii="Arial Narrow" w:hAnsi="Arial Narrow" w:cs="Tahoma"/>
          <w:color w:val="000000"/>
          <w:szCs w:val="20"/>
          <w:lang w:val="el-GR"/>
        </w:rPr>
        <w:t xml:space="preserve">Κατόπιν τούτου, ο </w:t>
      </w:r>
      <w:r>
        <w:rPr>
          <w:rFonts w:ascii="Arial Narrow" w:hAnsi="Arial Narrow" w:cs="Tahoma"/>
          <w:bCs/>
          <w:color w:val="000000"/>
          <w:lang w:val="el-GR"/>
        </w:rPr>
        <w:t xml:space="preserve">Σύμβουλος </w:t>
      </w:r>
      <w:r>
        <w:rPr>
          <w:rFonts w:ascii="Arial Narrow" w:hAnsi="Arial Narrow" w:cs="Tahoma"/>
          <w:color w:val="000000"/>
          <w:szCs w:val="20"/>
          <w:lang w:val="el-GR"/>
        </w:rPr>
        <w:t xml:space="preserve">συμφωνεί ότι δεν θα αποκαλύψει τις Εμπιστευτικές Πληροφορίες </w:t>
      </w:r>
      <w:r>
        <w:rPr>
          <w:rFonts w:ascii="Arial Narrow" w:hAnsi="Arial Narrow" w:cs="Tahoma"/>
          <w:color w:val="000000"/>
          <w:lang w:val="el-GR"/>
        </w:rPr>
        <w:t>προς οποιοδήποτε τρίτο πρόσωπο (φυσικό ή νομικό),</w:t>
      </w:r>
      <w:r>
        <w:rPr>
          <w:rFonts w:ascii="Arial Narrow" w:hAnsi="Arial Narrow" w:cs="Tahoma"/>
          <w:color w:val="000000"/>
          <w:szCs w:val="20"/>
          <w:lang w:val="el-GR"/>
        </w:rPr>
        <w:t xml:space="preserve"> εκτός κι αν έχει λάβει προηγούμενη έγγραφη έγκριση και εξουσιοδότηση προς τούτο από την Εταιρεία. Επιπροσθέτως, με την λύση ή την λήξη αυτού του ιδιωτικού συμφωνητικού, για οποιοδήποτε λόγο, </w:t>
      </w:r>
      <w:r>
        <w:rPr>
          <w:rFonts w:ascii="Arial Narrow" w:hAnsi="Arial Narrow" w:cs="Tahoma"/>
          <w:color w:val="000000"/>
          <w:lang w:val="el-GR"/>
        </w:rPr>
        <w:t>ή οποτεδήποτε, κατόπιν αιτήσεως της Εταιρείας,</w:t>
      </w:r>
      <w:r>
        <w:rPr>
          <w:rFonts w:ascii="Arial Narrow" w:hAnsi="Arial Narrow" w:cs="Tahoma"/>
          <w:color w:val="000000"/>
          <w:szCs w:val="20"/>
          <w:lang w:val="el-GR"/>
        </w:rPr>
        <w:t xml:space="preserve"> θα επιστρέψει άμεσα στην Εταιρεία όλα τα πρωτότυπα και αντίγραφα των εγγράφων ή άλλου υλικού, </w:t>
      </w:r>
      <w:r>
        <w:rPr>
          <w:rFonts w:ascii="Arial Narrow" w:hAnsi="Arial Narrow" w:cs="Tahoma"/>
          <w:color w:val="000000"/>
          <w:lang w:val="el-GR"/>
        </w:rPr>
        <w:t>που τυχόν έχει στην κατοχή του και που συνιστούν ή εμπεριέχουν Εμπιστευτικές Πληροφορίες. Οι υποχρεώσεις του Συμβούλου</w:t>
      </w:r>
      <w:r>
        <w:rPr>
          <w:rFonts w:ascii="Arial Narrow" w:hAnsi="Arial Narrow" w:cs="Tahoma"/>
          <w:bCs/>
          <w:color w:val="000000"/>
          <w:lang w:val="el-GR"/>
        </w:rPr>
        <w:t xml:space="preserve"> </w:t>
      </w:r>
      <w:r>
        <w:rPr>
          <w:rFonts w:ascii="Arial Narrow" w:hAnsi="Arial Narrow" w:cs="Tahoma"/>
          <w:color w:val="000000"/>
          <w:lang w:val="el-GR"/>
        </w:rPr>
        <w:t xml:space="preserve">σε ό,τι αφορά τις Εμπιστευτικές Πληροφορίες, των οποίων θα λάβει γνώση στα πλαίσια της προετοιμασίας και πραγματοποίησης της Παρουσίασης, θα συνεχίσουν να ισχύουν και μετά τη λήξη ή τη λύση αυτού του Συμφωνητικού, ήτοι και μετά την ολοκλήρωση κατά τα εδώ οριζόμενα της Παρουσίασης. </w:t>
      </w:r>
    </w:p>
    <w:p w14:paraId="103E9C22">
      <w:pPr>
        <w:spacing w:line="260" w:lineRule="atLeast"/>
        <w:jc w:val="both"/>
        <w:rPr>
          <w:rFonts w:ascii="Arial Narrow" w:hAnsi="Arial Narrow" w:cs="Tahoma"/>
          <w:color w:val="000000"/>
          <w:lang w:val="el-GR"/>
        </w:rPr>
      </w:pPr>
    </w:p>
    <w:p w14:paraId="02948A29">
      <w:pPr>
        <w:pStyle w:val="12"/>
        <w:tabs>
          <w:tab w:val="left" w:pos="0"/>
        </w:tabs>
        <w:spacing w:after="0"/>
        <w:ind w:left="0"/>
        <w:jc w:val="both"/>
        <w:rPr>
          <w:rFonts w:ascii="Arial Narrow" w:hAnsi="Arial Narrow" w:cs="Tahoma"/>
          <w:color w:val="000000"/>
          <w:sz w:val="22"/>
          <w:szCs w:val="20"/>
          <w:lang w:val="el-GR"/>
        </w:rPr>
      </w:pPr>
    </w:p>
    <w:p w14:paraId="7ACA5EBE">
      <w:pPr>
        <w:jc w:val="both"/>
        <w:rPr>
          <w:rFonts w:ascii="Arial Narrow" w:hAnsi="Arial Narrow"/>
          <w:color w:val="000000"/>
          <w:lang w:val="el-GR"/>
        </w:rPr>
      </w:pPr>
      <w:r>
        <w:rPr>
          <w:rFonts w:ascii="Arial Narrow" w:hAnsi="Arial Narrow" w:cs="Tahoma"/>
          <w:iCs/>
          <w:color w:val="000000"/>
          <w:lang w:val="el-GR"/>
        </w:rPr>
        <w:t>1.10</w:t>
      </w:r>
      <w:r>
        <w:rPr>
          <w:rFonts w:ascii="Arial Narrow" w:hAnsi="Arial Narrow"/>
          <w:color w:val="000000"/>
          <w:lang w:val="el-GR"/>
        </w:rPr>
        <w:t xml:space="preserve"> Τα συμβαλλόμενα στο παρόν Συμφωνητικό μέρη αποδέχονται ρητώς ότι θα συμμορφώνονται με όλους τους ισχύοντες νόμους, κανόνες και κανονισμούς, συμπεριλαμβανομένων των ισχυόντων νόμων για την καταπολέμηση της διαφθοράς, και οι βασικές διατάξεις της ισχύουσας νομοθεσίας περί δωροδοκίας</w:t>
      </w:r>
      <w:r>
        <w:rPr>
          <w:rFonts w:ascii="Arial Narrow" w:hAnsi="Arial Narrow"/>
          <w:iCs/>
          <w:color w:val="000000"/>
          <w:lang w:val="el-GR"/>
        </w:rPr>
        <w:t>. Κανένα από τα συμβαλλόμενα μέρη δεν θα πραγματοποιήσει ουδεμία πληρωμή ή προσφορά προς πληρωμή για οτιδήποτε αξίας σε οποιονδήποτε κρατικό αξιωματούχο (δημόσιο υπάλληλο ή άλλον κατέχοντα θέση στο δημόσιο)</w:t>
      </w:r>
      <w:r>
        <w:rPr>
          <w:rFonts w:ascii="Arial Narrow" w:hAnsi="Arial Narrow"/>
          <w:color w:val="000000"/>
          <w:lang w:val="el-GR"/>
        </w:rPr>
        <w:t>.</w:t>
      </w:r>
    </w:p>
    <w:p w14:paraId="490447C0">
      <w:pPr>
        <w:tabs>
          <w:tab w:val="left" w:pos="-2127"/>
        </w:tabs>
        <w:jc w:val="both"/>
        <w:rPr>
          <w:rFonts w:ascii="Arial Narrow" w:hAnsi="Arial Narrow" w:cs="Tahoma"/>
          <w:iCs/>
          <w:color w:val="000000"/>
          <w:lang w:val="el-GR"/>
        </w:rPr>
      </w:pPr>
    </w:p>
    <w:p w14:paraId="4EB62ED1">
      <w:pPr>
        <w:tabs>
          <w:tab w:val="left" w:pos="-2127"/>
        </w:tabs>
        <w:jc w:val="both"/>
        <w:rPr>
          <w:rFonts w:ascii="Arial Narrow" w:hAnsi="Arial Narrow" w:cs="Tahoma"/>
          <w:iCs/>
          <w:color w:val="000000"/>
          <w:lang w:val="el-GR"/>
        </w:rPr>
      </w:pPr>
      <w:r>
        <w:rPr>
          <w:rFonts w:ascii="Arial Narrow" w:hAnsi="Arial Narrow" w:cs="Tahoma"/>
          <w:b/>
          <w:iCs/>
          <w:color w:val="000000"/>
          <w:lang w:val="el-GR"/>
        </w:rPr>
        <w:t>2. ΟΙΚΟΝΟΜΙΚΟΙ ΟΡΟΙ</w:t>
      </w:r>
    </w:p>
    <w:p w14:paraId="5F97384A">
      <w:pPr>
        <w:overflowPunct w:val="0"/>
        <w:autoSpaceDE w:val="0"/>
        <w:autoSpaceDN w:val="0"/>
        <w:adjustRightInd w:val="0"/>
        <w:spacing w:line="260" w:lineRule="atLeast"/>
        <w:jc w:val="both"/>
        <w:textAlignment w:val="baseline"/>
        <w:rPr>
          <w:rFonts w:ascii="Arial Narrow" w:hAnsi="Arial Narrow" w:cs="Tahoma"/>
          <w:b/>
          <w:iCs/>
          <w:color w:val="000000"/>
          <w:lang w:val="el-GR"/>
        </w:rPr>
      </w:pPr>
    </w:p>
    <w:p w14:paraId="7E94B9C0">
      <w:pPr>
        <w:tabs>
          <w:tab w:val="left" w:pos="-2127"/>
        </w:tabs>
        <w:jc w:val="both"/>
        <w:rPr>
          <w:rFonts w:ascii="Arial Narrow" w:hAnsi="Arial Narrow"/>
          <w:color w:val="000000"/>
          <w:lang w:val="el-GR"/>
        </w:rPr>
      </w:pPr>
      <w:r>
        <w:rPr>
          <w:rFonts w:ascii="Arial Narrow" w:hAnsi="Arial Narrow" w:cs="Tahoma"/>
          <w:iCs/>
          <w:color w:val="000000"/>
          <w:lang w:val="el-GR"/>
        </w:rPr>
        <w:t xml:space="preserve">2.1. </w:t>
      </w:r>
      <w:r>
        <w:rPr>
          <w:rFonts w:ascii="Arial Narrow" w:hAnsi="Arial Narrow" w:cs="Tahoma"/>
          <w:color w:val="000000"/>
          <w:lang w:val="el-GR"/>
        </w:rPr>
        <w:t>Η σχετιζόμενη με την παροχή εκ μέρους του Συμβούλου προς την Εταιρεία των ως άνω αναφερομένων Συμβουλευτικών Υπηρεσιών, οικονομική διαχείριση του έργου και η καταβολή της αντίστοιχης αμοιβής εκ μέρους της Εταιρείας προβλέπεται ρητώς εκ του νόμου ότι θα πραγματοποιηθεί μέσω του ΕΛ</w:t>
      </w:r>
      <w:r>
        <w:rPr>
          <w:rFonts w:ascii="Arial Narrow" w:hAnsi="Arial Narrow" w:cs="Tahoma"/>
          <w:color w:val="000000"/>
        </w:rPr>
        <w:t>KE</w:t>
      </w:r>
      <w:r>
        <w:rPr>
          <w:rFonts w:ascii="Arial Narrow" w:hAnsi="Arial Narrow" w:cs="Tahoma"/>
          <w:color w:val="000000"/>
          <w:lang w:val="el-GR"/>
        </w:rPr>
        <w:t xml:space="preserve"> ΠΚ</w:t>
      </w:r>
      <w:r>
        <w:rPr>
          <w:rFonts w:ascii="Arial Narrow" w:hAnsi="Arial Narrow"/>
          <w:color w:val="000000"/>
          <w:lang w:val="el-GR"/>
        </w:rPr>
        <w:t xml:space="preserve"> σύμφωνα με τα οριζόμενα </w:t>
      </w:r>
      <w:r>
        <w:rPr>
          <w:lang w:val="el-GR"/>
        </w:rPr>
        <w:t xml:space="preserve"> </w:t>
      </w:r>
      <w:r>
        <w:rPr>
          <w:rFonts w:ascii="Arial Narrow" w:hAnsi="Arial Narrow"/>
          <w:color w:val="000000"/>
          <w:lang w:val="el-GR"/>
        </w:rPr>
        <w:t xml:space="preserve">στο άρθρο 59 σε συνδυασμό με το άρθρο 87 του Ν. 4485/2017 (ΦΕΚ Α 114/4.8.17), ως ισχύει, και σύμφωνα με τον Οδηγό Χρηματοδότησης και Διαχείρισης του Ειδικού Λογαριασμού που έχει εκδοθεί και ισχύει σύμφωνα με το άρθρο 87 παρ. 3 του Ν. 4485/2017 </w:t>
      </w:r>
    </w:p>
    <w:p w14:paraId="3E7E1D00">
      <w:pPr>
        <w:tabs>
          <w:tab w:val="left" w:pos="-2127"/>
        </w:tabs>
        <w:jc w:val="both"/>
        <w:rPr>
          <w:rFonts w:ascii="Arial Narrow" w:hAnsi="Arial Narrow" w:cs="Tahoma"/>
          <w:iCs/>
          <w:color w:val="000000"/>
          <w:lang w:val="el-GR"/>
        </w:rPr>
      </w:pPr>
      <w:r>
        <w:rPr>
          <w:rFonts w:ascii="Arial Narrow" w:hAnsi="Arial Narrow"/>
          <w:color w:val="000000"/>
          <w:lang w:val="el-GR"/>
        </w:rPr>
        <w:t xml:space="preserve"> </w:t>
      </w:r>
    </w:p>
    <w:p w14:paraId="2E4EC408">
      <w:pPr>
        <w:overflowPunct w:val="0"/>
        <w:autoSpaceDE w:val="0"/>
        <w:autoSpaceDN w:val="0"/>
        <w:adjustRightInd w:val="0"/>
        <w:spacing w:line="260" w:lineRule="atLeast"/>
        <w:jc w:val="both"/>
        <w:textAlignment w:val="baseline"/>
        <w:rPr>
          <w:rFonts w:ascii="Arial Narrow" w:hAnsi="Arial Narrow"/>
          <w:color w:val="000000"/>
          <w:lang w:val="el-GR"/>
        </w:rPr>
      </w:pPr>
      <w:r>
        <w:rPr>
          <w:rFonts w:ascii="Arial Narrow" w:hAnsi="Arial Narrow" w:cs="Tahoma"/>
          <w:bCs/>
          <w:color w:val="000000"/>
          <w:lang w:val="el-GR"/>
        </w:rPr>
        <w:t>2.2. Η συνολική αμοιβή του Συμβούλου</w:t>
      </w:r>
      <w:r>
        <w:rPr>
          <w:rFonts w:ascii="Arial Narrow" w:hAnsi="Arial Narrow" w:cs="Tahoma"/>
          <w:b/>
          <w:bCs/>
          <w:color w:val="000000"/>
          <w:lang w:val="el-GR"/>
        </w:rPr>
        <w:t xml:space="preserve"> </w:t>
      </w:r>
      <w:r>
        <w:rPr>
          <w:rFonts w:ascii="Arial Narrow" w:hAnsi="Arial Narrow" w:cs="Tahoma"/>
          <w:bCs/>
          <w:color w:val="000000"/>
          <w:lang w:val="el-GR"/>
        </w:rPr>
        <w:t>γ</w:t>
      </w:r>
      <w:r>
        <w:rPr>
          <w:rFonts w:ascii="Arial Narrow" w:hAnsi="Arial Narrow" w:cs="Tahoma"/>
          <w:color w:val="000000"/>
          <w:lang w:val="el-GR"/>
        </w:rPr>
        <w:t>ια την παροχή των ως άνω περιγραφομένων υπηρεσιών</w:t>
      </w:r>
      <w:r>
        <w:rPr>
          <w:rFonts w:ascii="Arial Narrow" w:hAnsi="Arial Narrow" w:cs="Tahoma"/>
          <w:bCs/>
          <w:color w:val="000000"/>
          <w:lang w:val="el-GR"/>
        </w:rPr>
        <w:t xml:space="preserve"> ανέρχεται στο ποσό </w:t>
      </w:r>
      <w:r>
        <w:rPr>
          <w:rFonts w:ascii="Arial Narrow" w:hAnsi="Arial Narrow" w:cs="Tahoma"/>
          <w:b/>
          <w:bCs/>
          <w:color w:val="000000"/>
          <w:lang w:val="el-GR"/>
        </w:rPr>
        <w:t>των</w:t>
      </w:r>
      <w:r>
        <w:rPr>
          <w:rFonts w:ascii="Arial Narrow" w:hAnsi="Arial Narrow" w:cs="Tahoma"/>
          <w:bCs/>
          <w:color w:val="000000"/>
          <w:lang w:val="el-GR"/>
        </w:rPr>
        <w:t xml:space="preserve"> ……………………………..</w:t>
      </w:r>
      <w:r>
        <w:rPr>
          <w:rFonts w:ascii="Arial Narrow" w:hAnsi="Arial Narrow" w:cs="Tahoma"/>
          <w:b/>
          <w:color w:val="000000"/>
          <w:lang w:val="el-GR"/>
        </w:rPr>
        <w:t xml:space="preserve"> (…..,00€)</w:t>
      </w:r>
      <w:r>
        <w:rPr>
          <w:rFonts w:ascii="Arial Narrow" w:hAnsi="Arial Narrow" w:cs="Tahoma"/>
          <w:color w:val="000000"/>
          <w:lang w:val="el-GR"/>
        </w:rPr>
        <w:t xml:space="preserve">, </w:t>
      </w:r>
      <w:r>
        <w:rPr>
          <w:rFonts w:ascii="Arial Narrow" w:hAnsi="Arial Narrow" w:cs="Tahoma"/>
          <w:bCs/>
          <w:color w:val="000000"/>
          <w:lang w:val="el-GR"/>
        </w:rPr>
        <w:t xml:space="preserve">συμπεριλαμβανομένων στο ποσό αυτό των νόμιμων φορολογικών επιβαρύνσεων και του Φ.Π.Α., καθώς και των κρατήσεων του </w:t>
      </w:r>
      <w:r>
        <w:rPr>
          <w:rFonts w:ascii="Arial Narrow" w:hAnsi="Arial Narrow" w:cs="Tahoma"/>
          <w:b/>
          <w:bCs/>
          <w:color w:val="000000"/>
          <w:lang w:val="el-GR"/>
        </w:rPr>
        <w:t>Ε.Λ.Κ.Ε.Π.Κ.</w:t>
      </w:r>
      <w:r>
        <w:rPr>
          <w:rFonts w:ascii="Arial Narrow" w:hAnsi="Arial Narrow"/>
          <w:b/>
          <w:color w:val="000000"/>
          <w:lang w:val="el-GR"/>
        </w:rPr>
        <w:t xml:space="preserve"> (5%) </w:t>
      </w:r>
      <w:r>
        <w:rPr>
          <w:rFonts w:ascii="Arial Narrow" w:hAnsi="Arial Narrow"/>
          <w:color w:val="000000"/>
          <w:lang w:val="el-GR"/>
        </w:rPr>
        <w:t>σύμφωνα με την παρ. 2 εδ. α και την παρ. 3 εδ α του άρθρου 23 Ν. 4009/2011 (ΦΕΚ Α 195 6.9.2011) ως ισχύει.</w:t>
      </w:r>
      <w:r>
        <w:rPr>
          <w:rFonts w:ascii="Arial Narrow" w:hAnsi="Arial Narrow" w:cs="Tahoma"/>
          <w:color w:val="000000"/>
          <w:lang w:val="el-GR"/>
        </w:rPr>
        <w:t xml:space="preserve"> Στο ποσό αυτό συμπεριλαμβάνονται και όλες οι τυχόν δαπάνες που θα προκύψουν από την εκπλήρωση εκ μέρους του Συμβούλου</w:t>
      </w:r>
      <w:r>
        <w:rPr>
          <w:rFonts w:ascii="Arial Narrow" w:hAnsi="Arial Narrow" w:cs="Tahoma"/>
          <w:b/>
          <w:bCs/>
          <w:color w:val="000000"/>
          <w:lang w:val="el-GR"/>
        </w:rPr>
        <w:t xml:space="preserve"> </w:t>
      </w:r>
      <w:r>
        <w:rPr>
          <w:rFonts w:ascii="Arial Narrow" w:hAnsi="Arial Narrow" w:cs="Tahoma"/>
          <w:color w:val="000000"/>
          <w:lang w:val="el-GR"/>
        </w:rPr>
        <w:t xml:space="preserve">των υποχρεώσεων, που απορρέουν από το παρόν. </w:t>
      </w:r>
    </w:p>
    <w:p w14:paraId="5F1FF29C">
      <w:pPr>
        <w:overflowPunct w:val="0"/>
        <w:autoSpaceDE w:val="0"/>
        <w:autoSpaceDN w:val="0"/>
        <w:adjustRightInd w:val="0"/>
        <w:spacing w:line="260" w:lineRule="atLeast"/>
        <w:jc w:val="both"/>
        <w:textAlignment w:val="baseline"/>
        <w:rPr>
          <w:rFonts w:ascii="Arial Narrow" w:hAnsi="Arial Narrow" w:cs="Tahoma"/>
          <w:color w:val="000000"/>
          <w:lang w:val="el-GR"/>
        </w:rPr>
      </w:pPr>
    </w:p>
    <w:p w14:paraId="6ECCE79A">
      <w:pPr>
        <w:jc w:val="both"/>
        <w:rPr>
          <w:rFonts w:ascii="Arial Narrow" w:hAnsi="Arial Narrow"/>
          <w:color w:val="000000"/>
          <w:lang w:val="el-GR"/>
        </w:rPr>
      </w:pPr>
      <w:r>
        <w:rPr>
          <w:rFonts w:ascii="Arial Narrow" w:hAnsi="Arial Narrow" w:cs="Tahoma"/>
          <w:color w:val="000000"/>
          <w:lang w:val="el-GR"/>
        </w:rPr>
        <w:t xml:space="preserve">Η αμοιβή αυτή συμφωνείται ότι θα καταβληθεί από την Εταιρεία με αντίστοιχη κατάθεση στον </w:t>
      </w:r>
      <w:r>
        <w:rPr>
          <w:rFonts w:ascii="Arial Narrow" w:hAnsi="Arial Narrow"/>
          <w:color w:val="000000"/>
          <w:lang w:val="el-GR"/>
        </w:rPr>
        <w:t xml:space="preserve">κάτωθι τραπεζικό λογαριασμό, δικαιούχος του οποίου είναι ο ΕΛΚΕ ΠΚ σύμφωνα με τις διατάξεις του 4485/17 και ο οποίος τηρείται στην </w:t>
      </w:r>
      <w:r>
        <w:rPr>
          <w:rFonts w:ascii="Arial Narrow" w:hAnsi="Arial Narrow"/>
          <w:b/>
          <w:bCs/>
          <w:color w:val="000000"/>
          <w:lang w:val="el-GR"/>
        </w:rPr>
        <w:t>Τράπεζα Πειραιώς με Αριθμό Λογαριασμού 5757-001504-314  (ΙΒΑΝ GR3301 7275 7000 5757 001 504314)</w:t>
      </w:r>
      <w:r>
        <w:rPr>
          <w:rFonts w:ascii="Arial Narrow" w:hAnsi="Arial Narrow"/>
          <w:color w:val="000000"/>
          <w:lang w:val="el-GR"/>
        </w:rPr>
        <w:t xml:space="preserve">. </w:t>
      </w:r>
    </w:p>
    <w:p w14:paraId="6ACE6A4C">
      <w:pPr>
        <w:ind w:left="720"/>
        <w:rPr>
          <w:rFonts w:ascii="Arial Narrow" w:hAnsi="Arial Narrow"/>
          <w:b/>
          <w:bCs/>
          <w:color w:val="000000"/>
          <w:lang w:val="el-GR"/>
        </w:rPr>
      </w:pPr>
      <w:r>
        <w:rPr>
          <w:rFonts w:ascii="Arial Narrow" w:hAnsi="Arial Narrow"/>
          <w:b/>
          <w:bCs/>
          <w:color w:val="000000"/>
          <w:lang w:val="el-GR"/>
        </w:rPr>
        <w:t> </w:t>
      </w:r>
    </w:p>
    <w:p w14:paraId="770EB19D">
      <w:pPr>
        <w:jc w:val="both"/>
        <w:rPr>
          <w:rFonts w:ascii="Arial Narrow" w:hAnsi="Arial Narrow" w:cs="Tahoma"/>
          <w:color w:val="000000"/>
          <w:lang w:val="el-GR"/>
        </w:rPr>
      </w:pPr>
      <w:r>
        <w:rPr>
          <w:rFonts w:ascii="Arial Narrow" w:hAnsi="Arial Narrow" w:cs="Tahoma"/>
          <w:color w:val="000000"/>
          <w:lang w:val="el-GR"/>
        </w:rPr>
        <w:t xml:space="preserve"> 2.3. Η κατάθεση του ως άνω ποσού της αμοιβής από την Εταιρεία υπέρ του ΕΛΚΕ ΠΚ και συνεπώς η εξόφληση της αμοιβής του Συμβούλου θα πραγματοποιηθεί εντός …………. (..) ημερών από την έκδοση και την παράδοση στην Εταιρεία του σχετικού Τιμολογίου Παροχής Υπηρεσιών, όπως προβλέπεται από τον Κ.Β.Σ. Η έκδοση του τιμολογίου αυτού θα γίνει μετά την ολοκλήρωση  της παροχής των συμβουλευτικών υπηρεσιών ήτοι μετά την ……………..,. Με την κατά τα παραπάνω κατάθεση της αμοιβής, θεωρείται εξοφλημένη έναντι της Εταιρείας η αμοιβή του Συμβούλου</w:t>
      </w:r>
      <w:r>
        <w:rPr>
          <w:rFonts w:ascii="Arial Narrow" w:hAnsi="Arial Narrow" w:cs="Tahoma"/>
          <w:bCs/>
          <w:color w:val="000000"/>
          <w:lang w:val="el-GR"/>
        </w:rPr>
        <w:t xml:space="preserve"> </w:t>
      </w:r>
      <w:r>
        <w:rPr>
          <w:rFonts w:ascii="Arial Narrow" w:hAnsi="Arial Narrow" w:cs="Tahoma"/>
          <w:color w:val="000000"/>
          <w:lang w:val="el-GR"/>
        </w:rPr>
        <w:t xml:space="preserve">και τυχόν λοιπού προσωπικού που θα συμμετέχει στην παροχή των υπηρεσιών, ήτοι της προετοιμασίας και </w:t>
      </w:r>
      <w:r>
        <w:rPr>
          <w:rFonts w:ascii="Arial Narrow" w:hAnsi="Arial Narrow" w:cs="Tahoma"/>
          <w:iCs/>
          <w:color w:val="000000"/>
          <w:lang w:val="el-GR"/>
        </w:rPr>
        <w:t>πραγματοποίησης της Παρουσίασης,</w:t>
      </w:r>
      <w:r>
        <w:rPr>
          <w:rFonts w:ascii="Arial Narrow" w:hAnsi="Arial Narrow" w:cs="Tahoma"/>
          <w:color w:val="000000"/>
          <w:lang w:val="el-GR"/>
        </w:rPr>
        <w:t xml:space="preserve"> και η Εταιρεία απαλλάσσεται από οποιαδήποτε άλλη υποχρέωση, αφού άλλωστε η Εταιρεία ουδεμία σχέση εργασίας ή παροχής ανεξάρτητων υπηρεσιών ή έργου συνάπτει με την παρούσα σύμβαση με πάσης φύσεως προσωπικό που θα χρησιμοποιήσει ο Σύμβουλος για την παροχή των εδώ οριζομένων υπηρεσιών.</w:t>
      </w:r>
      <w:r>
        <w:rPr>
          <w:rFonts w:ascii="Arial Narrow" w:hAnsi="Arial Narrow"/>
          <w:color w:val="000000"/>
          <w:lang w:val="el-GR"/>
        </w:rPr>
        <w:t xml:space="preserve"> </w:t>
      </w:r>
      <w:r>
        <w:rPr>
          <w:rFonts w:ascii="Arial Narrow" w:hAnsi="Arial Narrow"/>
          <w:color w:val="000000"/>
        </w:rPr>
        <w:t>H</w:t>
      </w:r>
      <w:r>
        <w:rPr>
          <w:rFonts w:ascii="Arial Narrow" w:hAnsi="Arial Narrow"/>
          <w:color w:val="000000"/>
          <w:lang w:val="el-GR"/>
        </w:rPr>
        <w:t xml:space="preserve"> εταιρεία δηλώνει ότι συναινεί στην ανάρτηση της πληρωμής της αμοιβής του συμβούλου από τον ΕΛΚΕΠΚ στην ιστοσελίδα ΔΙΑΥΓΕΙΑ του Εθνικού Τυπογραφείου βάσει των προβλέψεων του </w:t>
      </w:r>
      <w:r>
        <w:rPr>
          <w:rFonts w:ascii="Arial Narrow" w:hAnsi="Arial Narrow"/>
          <w:color w:val="000000"/>
          <w:highlight w:val="yellow"/>
          <w:lang w:val="el-GR"/>
        </w:rPr>
        <w:t>Ν. 4957/2022</w:t>
      </w:r>
      <w:r>
        <w:rPr>
          <w:rFonts w:ascii="Arial Narrow" w:hAnsi="Arial Narrow"/>
          <w:color w:val="000000"/>
          <w:lang w:val="el-GR"/>
        </w:rPr>
        <w:t>.</w:t>
      </w:r>
    </w:p>
    <w:p w14:paraId="5ABB5DE6">
      <w:pPr>
        <w:spacing w:line="260" w:lineRule="atLeast"/>
        <w:jc w:val="both"/>
        <w:rPr>
          <w:rFonts w:ascii="Arial Narrow" w:hAnsi="Arial Narrow" w:cs="Tahoma"/>
          <w:iCs/>
          <w:color w:val="000000"/>
          <w:lang w:val="el-GR"/>
        </w:rPr>
      </w:pPr>
    </w:p>
    <w:p w14:paraId="16C83ECB">
      <w:pPr>
        <w:spacing w:line="260" w:lineRule="atLeast"/>
        <w:jc w:val="both"/>
        <w:rPr>
          <w:rFonts w:ascii="Arial Narrow" w:hAnsi="Arial Narrow" w:cs="Tahoma"/>
          <w:color w:val="000000"/>
          <w:lang w:val="el-GR"/>
        </w:rPr>
      </w:pPr>
      <w:r>
        <w:rPr>
          <w:rFonts w:ascii="Arial Narrow" w:hAnsi="Arial Narrow" w:cs="Tahoma"/>
          <w:iCs/>
          <w:color w:val="000000"/>
          <w:lang w:val="el-GR"/>
        </w:rPr>
        <w:t xml:space="preserve">2.4. Ο </w:t>
      </w:r>
      <w:r>
        <w:rPr>
          <w:rFonts w:ascii="Arial Narrow" w:hAnsi="Arial Narrow" w:cs="Tahoma"/>
          <w:bCs/>
          <w:color w:val="000000"/>
          <w:lang w:val="el-GR"/>
        </w:rPr>
        <w:t>Σύμβουλος</w:t>
      </w:r>
      <w:r>
        <w:rPr>
          <w:rFonts w:ascii="Arial Narrow" w:hAnsi="Arial Narrow" w:cs="Tahoma"/>
          <w:color w:val="000000"/>
          <w:lang w:val="el-GR"/>
        </w:rPr>
        <w:t xml:space="preserve"> και η Εταιρεία αναγνωρίζουν και συμφωνούν ότι η αμοιβή αυτή αντιπροσωπεύει την δίκαιη συναλλακτική αξία για την παροχή των συμφωνηθεισών υπηρεσιών σχετικά με την προετοιμασία και την πραγματοποίηση της </w:t>
      </w:r>
      <w:r>
        <w:rPr>
          <w:rFonts w:ascii="Arial Narrow" w:hAnsi="Arial Narrow" w:cs="Tahoma"/>
          <w:bCs/>
          <w:iCs/>
          <w:color w:val="000000"/>
          <w:lang w:val="el-GR"/>
        </w:rPr>
        <w:t>Παρουσίασης</w:t>
      </w:r>
      <w:r>
        <w:rPr>
          <w:rFonts w:ascii="Arial Narrow" w:hAnsi="Arial Narrow" w:cs="Tahoma"/>
          <w:color w:val="000000"/>
          <w:lang w:val="el-GR"/>
        </w:rPr>
        <w:t xml:space="preserve"> </w:t>
      </w:r>
      <w:r>
        <w:rPr>
          <w:rFonts w:ascii="Arial Narrow" w:hAnsi="Arial Narrow" w:cs="Tahoma"/>
          <w:bCs/>
          <w:iCs/>
          <w:color w:val="000000"/>
          <w:lang w:val="el-GR"/>
        </w:rPr>
        <w:t>και</w:t>
      </w:r>
      <w:r>
        <w:rPr>
          <w:rFonts w:ascii="Arial Narrow" w:hAnsi="Arial Narrow" w:cs="Tahoma"/>
          <w:color w:val="000000"/>
          <w:lang w:val="el-GR"/>
        </w:rPr>
        <w:t xml:space="preserve"> δεν έχει προσδιοριστεί με τρόπο που να λαμβάνει υπόψη τον όγκο ή την αξία οποιωνδήποτε άλλων συναλλαγών, που έχουν πραγματοποιηθεί άλλως μεταξύ του Συμβούλου και της Εταιρείας. Επιπροσθέτως, η Εταιρεία δηλώνει ρητώς ότι η παροχή των συμφωνηθεισών Συμβουλευτικών Υπηρεσιών από τον </w:t>
      </w:r>
      <w:r>
        <w:rPr>
          <w:rFonts w:ascii="Arial Narrow" w:hAnsi="Arial Narrow" w:cs="Tahoma"/>
          <w:bCs/>
          <w:color w:val="000000"/>
          <w:lang w:val="el-GR"/>
        </w:rPr>
        <w:t xml:space="preserve">Σύμβουλο </w:t>
      </w:r>
      <w:r>
        <w:rPr>
          <w:rFonts w:ascii="Arial Narrow" w:hAnsi="Arial Narrow" w:cs="Tahoma"/>
          <w:color w:val="000000"/>
          <w:lang w:val="el-GR"/>
        </w:rPr>
        <w:t>προς αυτήν σε καμία περίπτωση δεν συνεπάγεται υποχρέωσή του να αγοράσει, χρησιμοποιήσει, συστήσει, ή άλλως να φροντίσει για την χρήση οποιουδήποτε από τα προϊόντα της Εταιρείας ή των λοιπών εταιρειών του Ομίλου ή να θέσει οποιοδήποτε εταιρικό προϊόν σε οποιοδήποτε συνταγολόγιο.</w:t>
      </w:r>
    </w:p>
    <w:p w14:paraId="6F44D35A">
      <w:pPr>
        <w:tabs>
          <w:tab w:val="left" w:pos="1440"/>
        </w:tabs>
        <w:spacing w:line="240" w:lineRule="exact"/>
        <w:jc w:val="both"/>
        <w:rPr>
          <w:rFonts w:ascii="Arial Narrow" w:hAnsi="Arial Narrow" w:cs="Tahoma"/>
          <w:iCs/>
          <w:color w:val="000000"/>
          <w:lang w:val="el-GR"/>
        </w:rPr>
      </w:pPr>
    </w:p>
    <w:p w14:paraId="27CD37E4">
      <w:pPr>
        <w:jc w:val="both"/>
        <w:rPr>
          <w:rFonts w:ascii="Arial Narrow" w:hAnsi="Arial Narrow" w:cs="Tahoma"/>
          <w:b/>
          <w:bCs/>
          <w:color w:val="000000"/>
          <w:lang w:val="el-GR"/>
        </w:rPr>
      </w:pPr>
      <w:r>
        <w:rPr>
          <w:rFonts w:ascii="Arial Narrow" w:hAnsi="Arial Narrow" w:cs="Tahoma"/>
          <w:b/>
          <w:bCs/>
          <w:color w:val="000000"/>
          <w:lang w:val="el-GR"/>
        </w:rPr>
        <w:t>ΑΡΘΡΟ 3. ΚΑΤΑΓΓΕΛΙΑ</w:t>
      </w:r>
    </w:p>
    <w:p w14:paraId="7D47A2DF">
      <w:pPr>
        <w:jc w:val="both"/>
        <w:rPr>
          <w:rFonts w:ascii="Arial Narrow" w:hAnsi="Arial Narrow" w:cs="Tahoma"/>
          <w:b/>
          <w:bCs/>
          <w:color w:val="000000"/>
          <w:lang w:val="el-GR"/>
        </w:rPr>
      </w:pPr>
    </w:p>
    <w:p w14:paraId="4E654F6D">
      <w:pPr>
        <w:spacing w:line="260" w:lineRule="atLeast"/>
        <w:jc w:val="both"/>
        <w:rPr>
          <w:rFonts w:ascii="Arial Narrow" w:hAnsi="Arial Narrow" w:cs="Tahoma"/>
          <w:color w:val="000000"/>
          <w:lang w:val="el-GR"/>
        </w:rPr>
      </w:pPr>
      <w:r>
        <w:rPr>
          <w:rFonts w:ascii="Arial Narrow" w:hAnsi="Arial Narrow" w:cs="Tahoma"/>
          <w:color w:val="000000"/>
          <w:lang w:val="el-GR"/>
        </w:rPr>
        <w:t xml:space="preserve">Κάθε συμβαλλόμενο μέρος δικαιούται να προβεί εγγράφως στην άμεση και απρόθεσμη καταγγελία του παρόντος συμφωνητικού ένεκα σπουδαίου λόγου αζημίως δια αυτό. </w:t>
      </w:r>
      <w:r>
        <w:rPr>
          <w:rFonts w:ascii="Arial Narrow" w:hAnsi="Arial Narrow" w:cs="Tahoma"/>
          <w:bCs/>
          <w:color w:val="000000"/>
          <w:lang w:val="el-GR"/>
        </w:rPr>
        <w:t>Σπουδαίο λόγο</w:t>
      </w:r>
      <w:r>
        <w:rPr>
          <w:rFonts w:ascii="Arial Narrow" w:hAnsi="Arial Narrow" w:cs="Tahoma"/>
          <w:color w:val="000000"/>
          <w:lang w:val="el-GR"/>
        </w:rPr>
        <w:t xml:space="preserve"> αποτελεί, μεταξύ άλλων, η παραβίαση οποιουδήποτε των όρων και των δηλώσεων του παρόντος, θεωρουμένων όλων ως ουσιωδών, καθώς και κάθε περίπτωση κατά την οποία το αντισυμβαλλόμενο μέρος παραβιάζει καθ’ οιονδήποτε τρόπο τις διατάξεις του νόμου που διέπουν το αντικείμενο του παρόντος. </w:t>
      </w:r>
      <w:r>
        <w:rPr>
          <w:rFonts w:ascii="Arial Narrow" w:hAnsi="Arial Narrow" w:cs="Tahoma"/>
          <w:bCs/>
          <w:color w:val="000000"/>
          <w:lang w:val="el-GR"/>
        </w:rPr>
        <w:t>Η καταγγελία γίνεται εγγράφως και τα αποτελέσματά της επέρχονται άμεσα από την επίδοσή της.</w:t>
      </w:r>
      <w:r>
        <w:rPr>
          <w:rFonts w:ascii="Arial Narrow" w:hAnsi="Arial Narrow" w:cs="Tahoma"/>
          <w:color w:val="000000"/>
          <w:lang w:val="el-GR"/>
        </w:rPr>
        <w:t xml:space="preserve"> Εάν ο σπουδαίος λόγος οφείλεται σε υπαιτιότητα κάποιου από τα συμβαλλόμενα μέρη, τα ανυπαίτιο μέρος διατηρεί όλα τα δικαιώματα που του χορηγεί ο νόμος κατά του υπαιτίου, συμπεριλαμβανομένης της αξίωσης για αποκατάσταση κάθε προκληθείσας σε αυτό από την αιτία αυτή ζημίας. </w:t>
      </w:r>
    </w:p>
    <w:p w14:paraId="1AB119B7">
      <w:pPr>
        <w:pStyle w:val="2"/>
        <w:jc w:val="both"/>
        <w:rPr>
          <w:rFonts w:ascii="Arial Narrow" w:hAnsi="Arial Narrow" w:cs="Tahoma"/>
          <w:sz w:val="22"/>
          <w:szCs w:val="20"/>
        </w:rPr>
      </w:pPr>
    </w:p>
    <w:p w14:paraId="41EB9C13">
      <w:pPr>
        <w:pStyle w:val="2"/>
        <w:jc w:val="both"/>
        <w:rPr>
          <w:rFonts w:ascii="Arial Narrow" w:hAnsi="Arial Narrow" w:cs="Tahoma"/>
          <w:sz w:val="22"/>
          <w:szCs w:val="20"/>
        </w:rPr>
      </w:pPr>
      <w:r>
        <w:rPr>
          <w:rFonts w:ascii="Arial Narrow" w:hAnsi="Arial Narrow" w:cs="Tahoma"/>
          <w:sz w:val="22"/>
          <w:szCs w:val="20"/>
        </w:rPr>
        <w:t>ΑΡΘΡΟ 4. ΑΚΥΡΟΤΗΤΑ</w:t>
      </w:r>
    </w:p>
    <w:p w14:paraId="23BC59C2">
      <w:pPr>
        <w:rPr>
          <w:rFonts w:ascii="Arial Narrow" w:hAnsi="Arial Narrow" w:cs="Tahoma"/>
          <w:color w:val="000000"/>
          <w:lang w:val="el-GR"/>
        </w:rPr>
      </w:pPr>
    </w:p>
    <w:p w14:paraId="2901572B">
      <w:pPr>
        <w:spacing w:line="260" w:lineRule="atLeast"/>
        <w:jc w:val="both"/>
        <w:rPr>
          <w:rFonts w:ascii="Arial Narrow" w:hAnsi="Arial Narrow" w:cs="Tahoma"/>
          <w:color w:val="000000"/>
          <w:lang w:val="el-GR"/>
        </w:rPr>
      </w:pPr>
      <w:r>
        <w:rPr>
          <w:rFonts w:ascii="Arial Narrow" w:hAnsi="Arial Narrow" w:cs="Tahoma"/>
          <w:color w:val="000000"/>
          <w:lang w:val="el-GR"/>
        </w:rPr>
        <w:t>Η τυχόν ακυρότητα οποιουδήποτε όρου δεν επηρεάζει το κύρος των υπολοίπων όρων του παρόντος συμφωνητικού, εφόσον προκύπτει ότι τα μέρη θα ήθελαν τη σύμβαση και χωρίς το άκυρο μέρος. Τα συμβαλλόμενα μέρη συμφωνούν ότι σε περίπτωση ακυρότητας ή αντικειμενικής αδυναμίας εκτέλεσης οποιουδήποτε όρου του παρόντος συμφωνητικού, θα αντικαθιστούν τον άκυρο ή μη εκτελέσιμο όρο με άλλον κοινά αποδεκτό, το περιεχόμενο του οποίου θα ανταποκρίνεται κατά το δυνατόν στους αντικειμενικούς σκοπούς του άκυρου ή μη εκτελέσιμου όρου και θα εκφράζει την πραγματική βούληση των μερών.</w:t>
      </w:r>
    </w:p>
    <w:p w14:paraId="7E4C8918">
      <w:pPr>
        <w:spacing w:line="260" w:lineRule="atLeast"/>
        <w:jc w:val="both"/>
        <w:rPr>
          <w:rFonts w:ascii="Arial Narrow" w:hAnsi="Arial Narrow" w:cs="Tahoma"/>
          <w:color w:val="000000"/>
          <w:lang w:val="el-GR"/>
        </w:rPr>
      </w:pPr>
    </w:p>
    <w:p w14:paraId="494B1C72">
      <w:pPr>
        <w:pStyle w:val="4"/>
        <w:spacing w:before="0" w:after="0"/>
        <w:rPr>
          <w:rFonts w:ascii="Arial Narrow" w:hAnsi="Arial Narrow" w:cs="Tahoma"/>
          <w:color w:val="000000"/>
          <w:sz w:val="22"/>
          <w:szCs w:val="20"/>
          <w:lang w:val="el-GR"/>
        </w:rPr>
      </w:pPr>
      <w:r>
        <w:rPr>
          <w:rFonts w:ascii="Arial Narrow" w:hAnsi="Arial Narrow" w:cs="Tahoma"/>
          <w:color w:val="000000"/>
          <w:sz w:val="22"/>
          <w:szCs w:val="20"/>
          <w:lang w:val="el-GR"/>
        </w:rPr>
        <w:t>ΑΡΘΡΟ 5. ΤΡΟΠΟΠΟΙΗΣΕΙΣ</w:t>
      </w:r>
    </w:p>
    <w:p w14:paraId="6AB48DB8">
      <w:pPr>
        <w:rPr>
          <w:rFonts w:ascii="Arial Narrow" w:hAnsi="Arial Narrow" w:cs="Tahoma"/>
          <w:color w:val="000000"/>
          <w:lang w:val="el-GR"/>
        </w:rPr>
      </w:pPr>
    </w:p>
    <w:p w14:paraId="6FB4A06A">
      <w:pPr>
        <w:jc w:val="both"/>
        <w:rPr>
          <w:rFonts w:ascii="Arial Narrow" w:hAnsi="Arial Narrow" w:cs="Tahoma"/>
          <w:color w:val="000000"/>
          <w:lang w:val="el-GR"/>
        </w:rPr>
      </w:pPr>
      <w:r>
        <w:rPr>
          <w:rFonts w:ascii="Arial Narrow" w:hAnsi="Arial Narrow" w:cs="Tahoma"/>
          <w:color w:val="000000"/>
          <w:lang w:val="el-GR"/>
        </w:rPr>
        <w:t>Οποιαδήποτε τροποποίηση των όρων του παρόντος θα ισχύει μόνο εφόσον καταρτιστεί εγγράφως, με έγγραφο το οποίο θα φέρει την υπογραφή και των δύο μερών. Το παρόν αποτελεί την πλήρη συμφωνία των συμβαλλομένων αντικαθιστά και υπερισχύει οποιασδήποτε αντίθετης συμφωνίας, έγγραφης ή προφορικής.</w:t>
      </w:r>
    </w:p>
    <w:p w14:paraId="08C6594F">
      <w:pPr>
        <w:pStyle w:val="5"/>
        <w:spacing w:before="0" w:after="0"/>
        <w:rPr>
          <w:rFonts w:ascii="Arial Narrow" w:hAnsi="Arial Narrow" w:cs="Tahoma"/>
          <w:color w:val="000000"/>
          <w:sz w:val="22"/>
          <w:szCs w:val="20"/>
          <w:lang w:val="el-GR"/>
        </w:rPr>
      </w:pPr>
    </w:p>
    <w:p w14:paraId="458C2D48">
      <w:pPr>
        <w:pStyle w:val="5"/>
        <w:spacing w:before="0" w:after="0"/>
        <w:rPr>
          <w:rFonts w:ascii="Arial Narrow" w:hAnsi="Arial Narrow" w:cs="Tahoma"/>
          <w:color w:val="000000"/>
          <w:sz w:val="22"/>
          <w:szCs w:val="20"/>
          <w:lang w:val="el-GR"/>
        </w:rPr>
      </w:pPr>
      <w:r>
        <w:rPr>
          <w:rFonts w:ascii="Arial Narrow" w:hAnsi="Arial Narrow" w:cs="Tahoma"/>
          <w:color w:val="000000"/>
          <w:sz w:val="22"/>
          <w:szCs w:val="20"/>
          <w:lang w:val="el-GR"/>
        </w:rPr>
        <w:t>ΑΡΘΡΟ 6. ΕΦΑΡΜΟΣΤΕΟ ΔΙΚΑΙΟ – ΔΩΣΙΔΙΚΙΑ</w:t>
      </w:r>
    </w:p>
    <w:p w14:paraId="62823209">
      <w:pPr>
        <w:rPr>
          <w:rFonts w:ascii="Arial Narrow" w:hAnsi="Arial Narrow" w:cs="Tahoma"/>
          <w:color w:val="000000"/>
          <w:lang w:val="el-GR"/>
        </w:rPr>
      </w:pPr>
    </w:p>
    <w:p w14:paraId="3A42F341">
      <w:pPr>
        <w:tabs>
          <w:tab w:val="left" w:pos="1440"/>
        </w:tabs>
        <w:spacing w:line="240" w:lineRule="exact"/>
        <w:jc w:val="both"/>
        <w:rPr>
          <w:rFonts w:ascii="Arial Narrow" w:hAnsi="Arial Narrow" w:cs="Tahoma"/>
          <w:iCs/>
          <w:color w:val="000000"/>
          <w:lang w:val="el-GR"/>
        </w:rPr>
      </w:pPr>
      <w:r>
        <w:rPr>
          <w:rFonts w:ascii="Arial Narrow" w:hAnsi="Arial Narrow" w:cs="Tahoma"/>
          <w:iCs/>
          <w:color w:val="000000"/>
          <w:lang w:val="el-GR"/>
        </w:rPr>
        <w:t>Το παρόν ιδιωτικό συμφωνητικό και κάθε διαφορά που απορρέει από αυτό, διέπεται από τις διατάξεις του Ελληνικού Δικαίου. Κάθε διαφορά ή διαφωνία που προκύπτει από το συμφωνητικό αυτό υπάγεται αποκλειστικά στην αρμοδιότητα των Δικαστηρίων του Ηρακλείου Κρήτης.</w:t>
      </w:r>
    </w:p>
    <w:p w14:paraId="0A9F798C">
      <w:pPr>
        <w:tabs>
          <w:tab w:val="left" w:pos="1440"/>
        </w:tabs>
        <w:spacing w:line="240" w:lineRule="exact"/>
        <w:jc w:val="both"/>
        <w:rPr>
          <w:rFonts w:ascii="Arial Narrow" w:hAnsi="Arial Narrow" w:cs="Tahoma"/>
          <w:b/>
          <w:bCs/>
          <w:color w:val="000000"/>
          <w:lang w:val="el-GR"/>
        </w:rPr>
      </w:pPr>
    </w:p>
    <w:p w14:paraId="244AE9B5">
      <w:pPr>
        <w:pStyle w:val="10"/>
        <w:tabs>
          <w:tab w:val="left" w:pos="360"/>
        </w:tabs>
        <w:spacing w:line="240" w:lineRule="auto"/>
        <w:rPr>
          <w:rFonts w:ascii="Arial Narrow" w:hAnsi="Arial Narrow" w:eastAsia="Batang" w:cs="Tahoma"/>
          <w:b/>
          <w:bCs/>
          <w:color w:val="000000"/>
          <w:sz w:val="22"/>
        </w:rPr>
      </w:pPr>
      <w:r>
        <w:rPr>
          <w:rFonts w:ascii="Arial Narrow" w:hAnsi="Arial Narrow" w:cs="Tahoma"/>
          <w:b/>
          <w:bCs/>
          <w:color w:val="000000"/>
          <w:sz w:val="22"/>
        </w:rPr>
        <w:t>ΑΡΘΡΟ</w:t>
      </w:r>
      <w:r>
        <w:rPr>
          <w:rFonts w:ascii="Arial Narrow" w:hAnsi="Arial Narrow" w:cs="Tahoma"/>
          <w:color w:val="000000"/>
          <w:sz w:val="22"/>
        </w:rPr>
        <w:t xml:space="preserve"> </w:t>
      </w:r>
      <w:r>
        <w:rPr>
          <w:rFonts w:ascii="Arial Narrow" w:hAnsi="Arial Narrow" w:eastAsia="Batang" w:cs="Tahoma"/>
          <w:b/>
          <w:bCs/>
          <w:color w:val="000000"/>
          <w:sz w:val="22"/>
        </w:rPr>
        <w:t>7. ΕΠΙΔΟΣΕΙΣ</w:t>
      </w:r>
    </w:p>
    <w:p w14:paraId="5F86D9C2">
      <w:pPr>
        <w:pStyle w:val="10"/>
        <w:tabs>
          <w:tab w:val="left" w:pos="360"/>
        </w:tabs>
        <w:spacing w:line="240" w:lineRule="auto"/>
        <w:rPr>
          <w:rFonts w:ascii="Arial Narrow" w:hAnsi="Arial Narrow" w:eastAsia="Batang" w:cs="Tahoma"/>
          <w:b/>
          <w:bCs/>
          <w:color w:val="000000"/>
          <w:sz w:val="22"/>
        </w:rPr>
      </w:pPr>
    </w:p>
    <w:p w14:paraId="1F43E842">
      <w:pPr>
        <w:jc w:val="both"/>
        <w:rPr>
          <w:rFonts w:ascii="Arial Narrow" w:hAnsi="Arial Narrow" w:cs="Tahoma"/>
          <w:color w:val="000000"/>
          <w:lang w:val="el-GR"/>
        </w:rPr>
      </w:pPr>
      <w:r>
        <w:rPr>
          <w:rFonts w:ascii="Arial Narrow" w:hAnsi="Arial Narrow" w:eastAsia="Batang" w:cs="Tahoma"/>
          <w:color w:val="000000"/>
          <w:lang w:val="el-GR"/>
        </w:rPr>
        <w:t>Ουσιώδη έγγραφα που αποστέλλονται από το ένα μέρος στο άλλο, νόμιμα επιδίδονται στην διεύθυνση που αναγράφεται στην αρχή του συμφωνητικού, εκτός εάν έχει κοινοποιηθεί εγγράφως τυχόν αλλαγή της ως άνω διεύθυνσης.</w:t>
      </w:r>
    </w:p>
    <w:p w14:paraId="0EE7094A">
      <w:pPr>
        <w:jc w:val="both"/>
        <w:rPr>
          <w:rFonts w:ascii="Arial Narrow" w:hAnsi="Arial Narrow" w:cs="Tahoma"/>
          <w:color w:val="000000"/>
          <w:lang w:val="el-GR"/>
        </w:rPr>
      </w:pPr>
    </w:p>
    <w:p w14:paraId="1EF8C69F">
      <w:pPr>
        <w:pStyle w:val="10"/>
        <w:spacing w:line="240" w:lineRule="auto"/>
        <w:ind w:firstLine="720"/>
        <w:rPr>
          <w:rFonts w:ascii="Arial Narrow" w:hAnsi="Arial Narrow" w:cs="Tahoma"/>
          <w:b/>
          <w:bCs/>
          <w:color w:val="000000"/>
          <w:sz w:val="22"/>
        </w:rPr>
      </w:pPr>
    </w:p>
    <w:p w14:paraId="02E67C0C">
      <w:pPr>
        <w:pStyle w:val="10"/>
        <w:spacing w:line="240" w:lineRule="auto"/>
        <w:ind w:firstLine="720"/>
        <w:rPr>
          <w:rFonts w:ascii="Arial Narrow" w:hAnsi="Arial Narrow" w:cs="Tahoma"/>
          <w:color w:val="000000"/>
          <w:sz w:val="22"/>
        </w:rPr>
      </w:pPr>
      <w:r>
        <w:rPr>
          <w:rFonts w:ascii="Arial Narrow" w:hAnsi="Arial Narrow" w:cs="Tahoma"/>
          <w:b/>
          <w:bCs/>
          <w:color w:val="000000"/>
          <w:sz w:val="22"/>
        </w:rPr>
        <w:t>Σε πίστωση των ανωτέρω</w:t>
      </w:r>
      <w:r>
        <w:rPr>
          <w:rFonts w:ascii="Arial Narrow" w:hAnsi="Arial Narrow" w:cs="Tahoma"/>
          <w:color w:val="000000"/>
          <w:sz w:val="22"/>
        </w:rPr>
        <w:t xml:space="preserve"> συνετάγη το παρόν συμφωνητικό σε τρία (3) αντίτυπα, από τα οποία το κάθε συμβαλλόμενο μέρος έλαβε από ένα (1). </w:t>
      </w:r>
    </w:p>
    <w:p w14:paraId="5286914F">
      <w:pPr>
        <w:ind w:firstLine="720"/>
        <w:jc w:val="both"/>
        <w:rPr>
          <w:rFonts w:ascii="Arial Narrow" w:hAnsi="Arial Narrow" w:cs="Tahoma"/>
          <w:b/>
          <w:bCs/>
          <w:color w:val="000000"/>
          <w:lang w:val="el-GR"/>
        </w:rPr>
      </w:pPr>
    </w:p>
    <w:p w14:paraId="26CF3907">
      <w:pPr>
        <w:ind w:firstLine="720"/>
        <w:jc w:val="both"/>
        <w:rPr>
          <w:rFonts w:ascii="Arial Narrow" w:hAnsi="Arial Narrow" w:cs="Tahoma"/>
          <w:color w:val="000000"/>
          <w:lang w:val="el-GR"/>
        </w:rPr>
      </w:pPr>
      <w:r>
        <w:rPr>
          <w:rFonts w:ascii="Arial Narrow" w:hAnsi="Arial Narrow" w:cs="Tahoma"/>
          <w:b/>
          <w:bCs/>
          <w:color w:val="000000"/>
          <w:lang w:val="el-GR"/>
        </w:rPr>
        <w:t>ΥΠΕΓΡΑΦΗ</w:t>
      </w:r>
      <w:r>
        <w:rPr>
          <w:rFonts w:ascii="Arial Narrow" w:hAnsi="Arial Narrow" w:cs="Tahoma"/>
          <w:color w:val="000000"/>
          <w:lang w:val="el-GR"/>
        </w:rPr>
        <w:t xml:space="preserve"> από τα συμβαλλόμενα μέρη την ημερομηνία που αναφέρεται στην αρχή του συμφωνητικού.</w:t>
      </w:r>
    </w:p>
    <w:p w14:paraId="48E0CB51">
      <w:pPr>
        <w:pStyle w:val="3"/>
        <w:spacing w:before="0" w:after="0"/>
        <w:jc w:val="center"/>
        <w:rPr>
          <w:rFonts w:ascii="Arial Narrow" w:hAnsi="Arial Narrow" w:cs="Tahoma"/>
          <w:i w:val="0"/>
          <w:color w:val="000000"/>
          <w:sz w:val="22"/>
          <w:szCs w:val="20"/>
          <w:lang w:val="el-GR"/>
        </w:rPr>
      </w:pPr>
    </w:p>
    <w:p w14:paraId="2D29FD49">
      <w:pPr>
        <w:rPr>
          <w:lang w:val="el-GR"/>
        </w:rPr>
      </w:pPr>
      <w:bookmarkStart w:id="0" w:name="_GoBack"/>
      <w:bookmarkEnd w:id="0"/>
    </w:p>
    <w:p w14:paraId="48ECAE2F">
      <w:pPr>
        <w:pStyle w:val="3"/>
        <w:spacing w:before="0" w:after="0"/>
        <w:jc w:val="center"/>
        <w:rPr>
          <w:rFonts w:ascii="Arial Narrow" w:hAnsi="Arial Narrow" w:cs="Tahoma"/>
          <w:i w:val="0"/>
          <w:color w:val="000000"/>
          <w:sz w:val="22"/>
          <w:szCs w:val="20"/>
          <w:lang w:val="el-GR"/>
        </w:rPr>
      </w:pPr>
      <w:r>
        <w:rPr>
          <w:rFonts w:ascii="Arial Narrow" w:hAnsi="Arial Narrow" w:cs="Tahoma"/>
          <w:i w:val="0"/>
          <w:color w:val="000000"/>
          <w:sz w:val="22"/>
          <w:szCs w:val="20"/>
          <w:lang w:val="el-GR"/>
        </w:rPr>
        <w:t>ΤΑ ΣΥΜΒΑΛΛΟΜΕΝΑ ΜΕΡΗ</w:t>
      </w:r>
    </w:p>
    <w:p w14:paraId="383689F7">
      <w:pPr>
        <w:rPr>
          <w:rFonts w:ascii="Arial Narrow" w:hAnsi="Arial Narrow" w:cs="Tahoma"/>
          <w:color w:val="000000"/>
          <w:lang w:val="el-GR"/>
        </w:rPr>
      </w:pPr>
    </w:p>
    <w:p w14:paraId="2B5B0F93">
      <w:pPr>
        <w:spacing w:line="260" w:lineRule="atLeast"/>
        <w:jc w:val="both"/>
        <w:rPr>
          <w:rFonts w:ascii="Arial Narrow" w:hAnsi="Arial Narrow" w:cs="Tahoma"/>
          <w:b/>
          <w:color w:val="000000"/>
          <w:lang w:val="el-GR"/>
        </w:rPr>
      </w:pPr>
      <w:r>
        <w:rPr>
          <w:rFonts w:ascii="Arial Narrow" w:hAnsi="Arial Narrow" w:cs="Tahoma"/>
          <w:b/>
          <w:color w:val="000000"/>
          <w:lang w:val="el-GR"/>
        </w:rPr>
        <w:t xml:space="preserve">Για  τον Ειδικό Λογαριασμό Κονδυλίων Έρευνας του  Πανεπιστημίου Κρήτης   </w:t>
      </w:r>
    </w:p>
    <w:p w14:paraId="5DE793CF">
      <w:pPr>
        <w:spacing w:line="260" w:lineRule="atLeast"/>
        <w:jc w:val="both"/>
        <w:rPr>
          <w:rFonts w:ascii="Arial Narrow" w:hAnsi="Arial Narrow" w:cs="Tahoma"/>
          <w:b/>
          <w:color w:val="000000"/>
          <w:lang w:val="el-GR"/>
        </w:rPr>
      </w:pPr>
    </w:p>
    <w:p w14:paraId="592D7397">
      <w:pPr>
        <w:spacing w:line="260" w:lineRule="atLeast"/>
        <w:jc w:val="both"/>
        <w:rPr>
          <w:rFonts w:ascii="Arial Narrow" w:hAnsi="Arial Narrow" w:cs="Tahoma"/>
          <w:b/>
          <w:color w:val="000000"/>
          <w:lang w:val="el-GR"/>
        </w:rPr>
      </w:pPr>
      <w:r>
        <w:rPr>
          <w:rFonts w:ascii="Arial Narrow" w:hAnsi="Arial Narrow" w:cs="Tahoma"/>
          <w:b/>
          <w:color w:val="000000"/>
          <w:lang w:val="el-GR"/>
        </w:rPr>
        <w:t>ΓΕΩΡΓΙΟΣ Μ. ΚΟΝΤΑΚΗΣ</w:t>
      </w:r>
      <w:r>
        <w:rPr>
          <w:rFonts w:ascii="Arial Narrow" w:hAnsi="Arial Narrow" w:cs="Tahoma"/>
          <w:b/>
          <w:color w:val="000000"/>
          <w:lang w:val="el-GR"/>
        </w:rPr>
        <w:tab/>
      </w:r>
      <w:r>
        <w:rPr>
          <w:rFonts w:ascii="Arial Narrow" w:hAnsi="Arial Narrow" w:cs="Tahoma"/>
          <w:b/>
          <w:color w:val="000000"/>
          <w:lang w:val="el-GR"/>
        </w:rPr>
        <w:tab/>
      </w:r>
    </w:p>
    <w:p w14:paraId="36571781">
      <w:pPr>
        <w:spacing w:line="260" w:lineRule="atLeast"/>
        <w:jc w:val="both"/>
        <w:rPr>
          <w:rFonts w:ascii="Arial Narrow" w:hAnsi="Arial Narrow" w:cs="Tahoma"/>
          <w:b/>
          <w:color w:val="000000"/>
          <w:lang w:val="el-GR"/>
        </w:rPr>
      </w:pPr>
      <w:r>
        <w:rPr>
          <w:rFonts w:ascii="Arial Narrow" w:hAnsi="Arial Narrow" w:cs="Tahoma"/>
          <w:b/>
          <w:color w:val="000000"/>
          <w:lang w:val="el-GR"/>
        </w:rPr>
        <w:t>Πρύτανης &amp; Πρόεδρος της Επιτροπής Ερευνών</w:t>
      </w:r>
    </w:p>
    <w:p w14:paraId="3F6FE6B2">
      <w:pPr>
        <w:spacing w:line="260" w:lineRule="atLeast"/>
        <w:jc w:val="both"/>
        <w:rPr>
          <w:rFonts w:ascii="Arial Narrow" w:hAnsi="Arial Narrow" w:cs="Tahoma"/>
          <w:b/>
          <w:color w:val="000000"/>
          <w:lang w:val="el-GR"/>
        </w:rPr>
      </w:pPr>
      <w:r>
        <w:rPr>
          <w:rFonts w:ascii="Arial Narrow" w:hAnsi="Arial Narrow" w:cs="Tahoma"/>
          <w:b/>
          <w:color w:val="000000"/>
          <w:lang w:val="el-GR"/>
        </w:rPr>
        <w:t xml:space="preserve">του  Πανεπιστημίου Κρήτης </w:t>
      </w:r>
    </w:p>
    <w:p w14:paraId="73C0B2C7">
      <w:pPr>
        <w:spacing w:line="260" w:lineRule="atLeast"/>
        <w:jc w:val="both"/>
        <w:rPr>
          <w:rFonts w:ascii="Arial Narrow" w:hAnsi="Arial Narrow" w:cs="Tahoma"/>
          <w:color w:val="000000"/>
          <w:lang w:val="el-GR"/>
        </w:rPr>
      </w:pPr>
      <w:r>
        <w:rPr>
          <w:rFonts w:ascii="Arial Narrow" w:hAnsi="Arial Narrow" w:cs="Tahoma"/>
          <w:color w:val="000000"/>
          <w:lang w:val="el-GR"/>
        </w:rPr>
        <w:t>Υπογραφή:</w:t>
      </w:r>
    </w:p>
    <w:p w14:paraId="6F71AFB1">
      <w:pPr>
        <w:spacing w:line="260" w:lineRule="atLeast"/>
        <w:jc w:val="both"/>
        <w:rPr>
          <w:rFonts w:ascii="Arial Narrow" w:hAnsi="Arial Narrow" w:cs="Tahoma"/>
          <w:color w:val="000000"/>
          <w:lang w:val="el-GR"/>
        </w:rPr>
      </w:pPr>
      <w:r>
        <w:rPr>
          <w:rFonts w:ascii="Arial Narrow" w:hAnsi="Arial Narrow" w:cs="Tahoma"/>
          <w:color w:val="000000"/>
          <w:lang w:val="el-GR"/>
        </w:rPr>
        <w:t>Σφραγίδα:</w:t>
      </w:r>
    </w:p>
    <w:p w14:paraId="11FB805F">
      <w:pPr>
        <w:spacing w:line="260" w:lineRule="atLeast"/>
        <w:jc w:val="both"/>
        <w:rPr>
          <w:rFonts w:ascii="Arial Narrow" w:hAnsi="Arial Narrow" w:cs="Tahoma"/>
          <w:color w:val="000000"/>
          <w:lang w:val="el-GR"/>
        </w:rPr>
      </w:pPr>
      <w:r>
        <w:rPr>
          <w:rFonts w:ascii="Arial Narrow" w:hAnsi="Arial Narrow" w:cs="Tahoma"/>
          <w:color w:val="000000"/>
          <w:lang w:val="el-GR"/>
        </w:rPr>
        <w:t xml:space="preserve">Ημερομηνία:     </w:t>
      </w:r>
      <w:r>
        <w:rPr>
          <w:rFonts w:ascii="Arial Narrow" w:hAnsi="Arial Narrow" w:cs="Tahoma"/>
          <w:color w:val="000000"/>
          <w:lang w:val="el-GR"/>
        </w:rPr>
        <w:tab/>
      </w:r>
      <w:r>
        <w:rPr>
          <w:rFonts w:ascii="Arial Narrow" w:hAnsi="Arial Narrow" w:cs="Tahoma"/>
          <w:color w:val="000000"/>
          <w:lang w:val="el-GR"/>
        </w:rPr>
        <w:tab/>
      </w:r>
    </w:p>
    <w:p w14:paraId="603D2A53">
      <w:pPr>
        <w:tabs>
          <w:tab w:val="left" w:pos="2625"/>
        </w:tabs>
        <w:spacing w:line="260" w:lineRule="atLeast"/>
        <w:jc w:val="both"/>
        <w:rPr>
          <w:rFonts w:ascii="Arial Narrow" w:hAnsi="Arial Narrow" w:cs="Tahoma"/>
          <w:b/>
          <w:color w:val="000000"/>
          <w:lang w:val="el-GR"/>
        </w:rPr>
      </w:pPr>
    </w:p>
    <w:p w14:paraId="6A3E4415">
      <w:pPr>
        <w:tabs>
          <w:tab w:val="left" w:pos="2625"/>
        </w:tabs>
        <w:spacing w:line="260" w:lineRule="atLeast"/>
        <w:jc w:val="both"/>
        <w:rPr>
          <w:rFonts w:ascii="Arial Narrow" w:hAnsi="Arial Narrow" w:cs="Tahoma"/>
          <w:b/>
          <w:color w:val="000000"/>
          <w:lang w:val="el-GR"/>
        </w:rPr>
      </w:pPr>
    </w:p>
    <w:p w14:paraId="40DA071E">
      <w:pPr>
        <w:tabs>
          <w:tab w:val="left" w:pos="2625"/>
        </w:tabs>
        <w:spacing w:line="260" w:lineRule="atLeast"/>
        <w:jc w:val="both"/>
        <w:rPr>
          <w:rFonts w:ascii="Arial Narrow" w:hAnsi="Arial Narrow" w:cs="Tahoma"/>
          <w:b/>
          <w:color w:val="000000"/>
          <w:lang w:val="el-GR"/>
        </w:rPr>
      </w:pPr>
      <w:r>
        <w:rPr>
          <w:rFonts w:ascii="Arial Narrow" w:hAnsi="Arial Narrow" w:cs="Tahoma"/>
          <w:b/>
          <w:color w:val="000000"/>
          <w:lang w:val="el-GR"/>
        </w:rPr>
        <w:t>Για την ΕΤΑΙΡΕΙΑ</w:t>
      </w:r>
    </w:p>
    <w:p w14:paraId="07C80F1E">
      <w:pPr>
        <w:spacing w:line="260" w:lineRule="atLeast"/>
        <w:jc w:val="both"/>
        <w:rPr>
          <w:rFonts w:ascii="Arial Narrow" w:hAnsi="Arial Narrow" w:cs="Tahoma"/>
          <w:color w:val="000000"/>
          <w:lang w:val="el-GR"/>
        </w:rPr>
      </w:pPr>
      <w:r>
        <w:rPr>
          <w:rFonts w:ascii="Arial Narrow" w:hAnsi="Arial Narrow" w:cs="Tahoma"/>
          <w:color w:val="000000"/>
          <w:lang w:val="el-GR"/>
        </w:rPr>
        <w:t>Υπογραφή:</w:t>
      </w:r>
    </w:p>
    <w:p w14:paraId="394CCBB6">
      <w:pPr>
        <w:spacing w:line="260" w:lineRule="atLeast"/>
        <w:jc w:val="both"/>
        <w:rPr>
          <w:rFonts w:ascii="Arial Narrow" w:hAnsi="Arial Narrow" w:cs="Tahoma"/>
          <w:color w:val="000000"/>
          <w:lang w:val="el-GR"/>
        </w:rPr>
      </w:pPr>
      <w:r>
        <w:rPr>
          <w:rFonts w:ascii="Arial Narrow" w:hAnsi="Arial Narrow" w:cs="Tahoma"/>
          <w:color w:val="000000"/>
          <w:lang w:val="el-GR"/>
        </w:rPr>
        <w:t>Σφραγίδα:</w:t>
      </w:r>
    </w:p>
    <w:p w14:paraId="6BCB26B8">
      <w:pPr>
        <w:tabs>
          <w:tab w:val="left" w:pos="2625"/>
        </w:tabs>
        <w:spacing w:line="260" w:lineRule="atLeast"/>
        <w:jc w:val="both"/>
        <w:rPr>
          <w:rFonts w:ascii="Arial Narrow" w:hAnsi="Arial Narrow" w:cs="Tahoma"/>
          <w:color w:val="000000"/>
          <w:lang w:val="el-GR"/>
        </w:rPr>
      </w:pPr>
      <w:r>
        <w:rPr>
          <w:rFonts w:ascii="Arial Narrow" w:hAnsi="Arial Narrow" w:cs="Tahoma"/>
          <w:color w:val="000000"/>
          <w:lang w:val="el-GR"/>
        </w:rPr>
        <w:t xml:space="preserve">Ημερομηνία: </w:t>
      </w:r>
    </w:p>
    <w:p w14:paraId="255DCB82">
      <w:pPr>
        <w:spacing w:line="260" w:lineRule="atLeast"/>
        <w:jc w:val="both"/>
        <w:rPr>
          <w:rFonts w:ascii="Arial Narrow" w:hAnsi="Arial Narrow" w:cs="Tahoma"/>
          <w:b/>
          <w:color w:val="000000"/>
          <w:lang w:val="el-GR"/>
        </w:rPr>
      </w:pPr>
    </w:p>
    <w:p w14:paraId="093EA8A2">
      <w:pPr>
        <w:spacing w:line="260" w:lineRule="atLeast"/>
        <w:jc w:val="both"/>
        <w:rPr>
          <w:rFonts w:ascii="Arial Narrow" w:hAnsi="Arial Narrow" w:cs="Tahoma"/>
          <w:b/>
          <w:color w:val="000000"/>
          <w:lang w:val="el-GR"/>
        </w:rPr>
      </w:pPr>
    </w:p>
    <w:p w14:paraId="1F3682A3">
      <w:pPr>
        <w:spacing w:line="260" w:lineRule="atLeast"/>
        <w:jc w:val="both"/>
        <w:rPr>
          <w:rFonts w:ascii="Arial Narrow" w:hAnsi="Arial Narrow" w:cs="Tahoma"/>
          <w:b/>
          <w:color w:val="000000"/>
          <w:lang w:val="el-GR"/>
        </w:rPr>
      </w:pPr>
    </w:p>
    <w:p w14:paraId="5F599497">
      <w:pPr>
        <w:spacing w:line="260" w:lineRule="atLeast"/>
        <w:jc w:val="both"/>
        <w:rPr>
          <w:rFonts w:ascii="Arial Narrow" w:hAnsi="Arial Narrow" w:cs="Tahoma"/>
          <w:b/>
          <w:color w:val="000000"/>
          <w:lang w:val="el-GR"/>
        </w:rPr>
      </w:pPr>
      <w:r>
        <w:rPr>
          <w:rFonts w:ascii="Arial Narrow" w:hAnsi="Arial Narrow" w:cs="Tahoma"/>
          <w:b/>
          <w:bCs/>
          <w:color w:val="000000"/>
          <w:lang w:val="el-GR"/>
        </w:rPr>
        <w:t>ΣΥΜΒΟΥΛΟΣ</w:t>
      </w:r>
    </w:p>
    <w:p w14:paraId="3A78B4A2">
      <w:pPr>
        <w:pStyle w:val="7"/>
        <w:rPr>
          <w:rFonts w:cs="Tahoma"/>
        </w:rPr>
      </w:pPr>
      <w:r>
        <w:t xml:space="preserve">Καθηγητής </w:t>
      </w:r>
    </w:p>
    <w:p w14:paraId="3A6C7C10">
      <w:pPr>
        <w:spacing w:line="260" w:lineRule="atLeast"/>
        <w:jc w:val="both"/>
        <w:rPr>
          <w:rFonts w:ascii="Arial Narrow" w:hAnsi="Arial Narrow" w:cs="Tahoma"/>
          <w:color w:val="000000"/>
          <w:lang w:val="el-GR"/>
        </w:rPr>
      </w:pPr>
      <w:r>
        <w:rPr>
          <w:rFonts w:ascii="Arial Narrow" w:hAnsi="Arial Narrow" w:cs="Tahoma"/>
          <w:color w:val="000000"/>
          <w:lang w:val="el-GR"/>
        </w:rPr>
        <w:t>Υπογραφή:</w:t>
      </w:r>
    </w:p>
    <w:p w14:paraId="6142611D">
      <w:pPr>
        <w:spacing w:line="260" w:lineRule="atLeast"/>
        <w:jc w:val="both"/>
        <w:rPr>
          <w:rFonts w:ascii="Arial Narrow" w:hAnsi="Arial Narrow" w:cs="Tahoma"/>
          <w:color w:val="000000"/>
          <w:lang w:val="el-GR"/>
        </w:rPr>
      </w:pPr>
      <w:r>
        <w:rPr>
          <w:rFonts w:ascii="Arial Narrow" w:hAnsi="Arial Narrow" w:cs="Tahoma"/>
          <w:color w:val="000000"/>
          <w:lang w:val="el-GR"/>
        </w:rPr>
        <w:t>Σφραγίδα:</w:t>
      </w:r>
    </w:p>
    <w:p w14:paraId="3BB6CE1A">
      <w:pPr>
        <w:spacing w:line="260" w:lineRule="atLeast"/>
        <w:jc w:val="both"/>
        <w:rPr>
          <w:rFonts w:ascii="Arial Narrow" w:hAnsi="Arial Narrow" w:cs="Tahoma"/>
          <w:color w:val="000000"/>
          <w:lang w:val="el-GR"/>
        </w:rPr>
      </w:pPr>
      <w:r>
        <w:rPr>
          <w:rFonts w:ascii="Arial Narrow" w:hAnsi="Arial Narrow" w:cs="Tahoma"/>
          <w:color w:val="000000"/>
          <w:lang w:val="el-GR"/>
        </w:rPr>
        <w:t xml:space="preserve">Ημερομηνία:   </w:t>
      </w:r>
    </w:p>
    <w:p w14:paraId="512FB5AF">
      <w:pPr>
        <w:spacing w:line="260" w:lineRule="atLeast"/>
        <w:jc w:val="center"/>
        <w:rPr>
          <w:rFonts w:ascii="Arial Narrow" w:hAnsi="Arial Narrow" w:cs="Tahoma"/>
          <w:b/>
          <w:bCs/>
          <w:color w:val="000000"/>
          <w:lang w:val="el-GR"/>
        </w:rPr>
      </w:pPr>
    </w:p>
    <w:p w14:paraId="1533522C">
      <w:pPr>
        <w:spacing w:line="260" w:lineRule="atLeast"/>
        <w:jc w:val="center"/>
        <w:rPr>
          <w:rFonts w:ascii="Arial Narrow" w:hAnsi="Arial Narrow" w:cs="Tahoma"/>
          <w:b/>
          <w:bCs/>
          <w:color w:val="000000"/>
          <w:sz w:val="20"/>
          <w:szCs w:val="20"/>
          <w:lang w:val="el-GR"/>
        </w:rPr>
      </w:pPr>
    </w:p>
    <w:p w14:paraId="10292E03">
      <w:pPr>
        <w:spacing w:line="260" w:lineRule="atLeast"/>
        <w:rPr>
          <w:rFonts w:ascii="Arial Narrow" w:hAnsi="Arial Narrow"/>
          <w:color w:val="000000"/>
          <w:sz w:val="20"/>
          <w:szCs w:val="20"/>
          <w:lang w:val="el-GR"/>
        </w:rPr>
      </w:pPr>
    </w:p>
    <w:p w14:paraId="26B570E6">
      <w:pPr>
        <w:spacing w:line="260" w:lineRule="atLeast"/>
        <w:rPr>
          <w:rFonts w:ascii="Arial Narrow" w:hAnsi="Arial Narrow"/>
          <w:color w:val="000000"/>
          <w:lang w:val="el-GR"/>
        </w:rPr>
      </w:pPr>
    </w:p>
    <w:p w14:paraId="5F5300EF">
      <w:pPr>
        <w:spacing w:line="260" w:lineRule="atLeast"/>
        <w:rPr>
          <w:rFonts w:ascii="Arial Narrow" w:hAnsi="Arial Narrow"/>
          <w:color w:val="000000"/>
          <w:lang w:val="el-GR"/>
        </w:rPr>
      </w:pPr>
    </w:p>
    <w:sectPr>
      <w:footerReference r:id="rId4" w:type="default"/>
      <w:headerReference r:id="rId3" w:type="even"/>
      <w:footerReference r:id="rId5" w:type="even"/>
      <w:pgSz w:w="11907" w:h="16840"/>
      <w:pgMar w:top="1440" w:right="992" w:bottom="142" w:left="1440" w:header="720" w:footer="720" w:gutter="0"/>
      <w:pgBorders w:offsetFrom="page">
        <w:top w:val="single" w:color="auto" w:sz="4" w:space="24"/>
        <w:left w:val="single" w:color="auto" w:sz="4" w:space="24"/>
        <w:bottom w:val="single" w:color="auto" w:sz="4" w:space="24"/>
        <w:right w:val="single" w:color="auto" w:sz="4" w:space="24"/>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Arial Narrow">
    <w:panose1 w:val="020B0606020202030204"/>
    <w:charset w:val="A1"/>
    <w:family w:val="swiss"/>
    <w:pitch w:val="default"/>
    <w:sig w:usb0="00000287" w:usb1="00000800" w:usb2="00000000" w:usb3="00000000" w:csb0="2000009F" w:csb1="DFD70000"/>
  </w:font>
  <w:font w:name="Tahoma">
    <w:panose1 w:val="020B0604030504040204"/>
    <w:charset w:val="A1"/>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C5A70">
    <w:pPr>
      <w:pStyle w:val="13"/>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14:paraId="144543F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0FB6">
    <w:pPr>
      <w:pStyle w:val="13"/>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D5836A0">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21F7">
    <w:pPr>
      <w:pStyle w:val="14"/>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7B6D7A3B">
    <w:pPr>
      <w:pStyle w:val="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9D"/>
    <w:rsid w:val="00015BFF"/>
    <w:rsid w:val="00060690"/>
    <w:rsid w:val="00070BCC"/>
    <w:rsid w:val="00070E39"/>
    <w:rsid w:val="00075423"/>
    <w:rsid w:val="000806CD"/>
    <w:rsid w:val="000914B4"/>
    <w:rsid w:val="000A331F"/>
    <w:rsid w:val="000B446B"/>
    <w:rsid w:val="000B7594"/>
    <w:rsid w:val="000E05C7"/>
    <w:rsid w:val="000E436C"/>
    <w:rsid w:val="000E5CF9"/>
    <w:rsid w:val="001113BA"/>
    <w:rsid w:val="00124252"/>
    <w:rsid w:val="00132DF1"/>
    <w:rsid w:val="00133518"/>
    <w:rsid w:val="00140616"/>
    <w:rsid w:val="00141451"/>
    <w:rsid w:val="00151910"/>
    <w:rsid w:val="00153EDA"/>
    <w:rsid w:val="00154047"/>
    <w:rsid w:val="0016214D"/>
    <w:rsid w:val="00163EBE"/>
    <w:rsid w:val="0017128C"/>
    <w:rsid w:val="00173EFA"/>
    <w:rsid w:val="00181081"/>
    <w:rsid w:val="00197171"/>
    <w:rsid w:val="001A41AA"/>
    <w:rsid w:val="001A525F"/>
    <w:rsid w:val="001B4ADC"/>
    <w:rsid w:val="001C2245"/>
    <w:rsid w:val="001D065B"/>
    <w:rsid w:val="001D19AA"/>
    <w:rsid w:val="001E1250"/>
    <w:rsid w:val="001F51AF"/>
    <w:rsid w:val="002050FC"/>
    <w:rsid w:val="00211680"/>
    <w:rsid w:val="002239E2"/>
    <w:rsid w:val="002336A7"/>
    <w:rsid w:val="00237599"/>
    <w:rsid w:val="002426CC"/>
    <w:rsid w:val="00244050"/>
    <w:rsid w:val="0025298B"/>
    <w:rsid w:val="002554D5"/>
    <w:rsid w:val="00257809"/>
    <w:rsid w:val="00267AE1"/>
    <w:rsid w:val="002701EA"/>
    <w:rsid w:val="002A1DAF"/>
    <w:rsid w:val="002A3CE2"/>
    <w:rsid w:val="002A6AC3"/>
    <w:rsid w:val="002B3931"/>
    <w:rsid w:val="002B7554"/>
    <w:rsid w:val="002D2E7F"/>
    <w:rsid w:val="002E3C0F"/>
    <w:rsid w:val="002E7AF7"/>
    <w:rsid w:val="0030501A"/>
    <w:rsid w:val="00321418"/>
    <w:rsid w:val="00332790"/>
    <w:rsid w:val="00334F40"/>
    <w:rsid w:val="003557E5"/>
    <w:rsid w:val="00367313"/>
    <w:rsid w:val="0037111C"/>
    <w:rsid w:val="00374A52"/>
    <w:rsid w:val="003751F3"/>
    <w:rsid w:val="00377077"/>
    <w:rsid w:val="00394794"/>
    <w:rsid w:val="003A0076"/>
    <w:rsid w:val="003A6AE3"/>
    <w:rsid w:val="003B71C8"/>
    <w:rsid w:val="003B78F7"/>
    <w:rsid w:val="003C7956"/>
    <w:rsid w:val="003D6A2C"/>
    <w:rsid w:val="003D7451"/>
    <w:rsid w:val="003E7D93"/>
    <w:rsid w:val="00412B73"/>
    <w:rsid w:val="00413030"/>
    <w:rsid w:val="00422A8B"/>
    <w:rsid w:val="00430EB4"/>
    <w:rsid w:val="0044421E"/>
    <w:rsid w:val="00445EF5"/>
    <w:rsid w:val="004611B6"/>
    <w:rsid w:val="004618A9"/>
    <w:rsid w:val="00465AE2"/>
    <w:rsid w:val="004913AE"/>
    <w:rsid w:val="00493FA5"/>
    <w:rsid w:val="004971D6"/>
    <w:rsid w:val="004A35F4"/>
    <w:rsid w:val="004C6CC4"/>
    <w:rsid w:val="004C756D"/>
    <w:rsid w:val="004D37E5"/>
    <w:rsid w:val="004E43E7"/>
    <w:rsid w:val="004E7BD3"/>
    <w:rsid w:val="005005F1"/>
    <w:rsid w:val="00525A3A"/>
    <w:rsid w:val="00525E24"/>
    <w:rsid w:val="00526A96"/>
    <w:rsid w:val="0053257A"/>
    <w:rsid w:val="005438B0"/>
    <w:rsid w:val="00553F54"/>
    <w:rsid w:val="005551BA"/>
    <w:rsid w:val="00560E85"/>
    <w:rsid w:val="00563D92"/>
    <w:rsid w:val="005671C1"/>
    <w:rsid w:val="005741F0"/>
    <w:rsid w:val="005A0EEA"/>
    <w:rsid w:val="005A4ACE"/>
    <w:rsid w:val="005B7151"/>
    <w:rsid w:val="005C010C"/>
    <w:rsid w:val="005C0776"/>
    <w:rsid w:val="005C38F6"/>
    <w:rsid w:val="005C6079"/>
    <w:rsid w:val="005C6284"/>
    <w:rsid w:val="005F0ABA"/>
    <w:rsid w:val="005F0CC7"/>
    <w:rsid w:val="006036F2"/>
    <w:rsid w:val="00633C18"/>
    <w:rsid w:val="00645DAC"/>
    <w:rsid w:val="006534DA"/>
    <w:rsid w:val="00654501"/>
    <w:rsid w:val="006615E6"/>
    <w:rsid w:val="00682C53"/>
    <w:rsid w:val="00694D32"/>
    <w:rsid w:val="006C4D01"/>
    <w:rsid w:val="006C7A66"/>
    <w:rsid w:val="006F2EE2"/>
    <w:rsid w:val="006F5FE0"/>
    <w:rsid w:val="00707172"/>
    <w:rsid w:val="00711F0F"/>
    <w:rsid w:val="00713016"/>
    <w:rsid w:val="00716F12"/>
    <w:rsid w:val="00721411"/>
    <w:rsid w:val="007322F5"/>
    <w:rsid w:val="00745470"/>
    <w:rsid w:val="00751F29"/>
    <w:rsid w:val="00753AC5"/>
    <w:rsid w:val="00772C5D"/>
    <w:rsid w:val="007764D5"/>
    <w:rsid w:val="00777532"/>
    <w:rsid w:val="007863A0"/>
    <w:rsid w:val="007953FF"/>
    <w:rsid w:val="00796BEC"/>
    <w:rsid w:val="007A27A5"/>
    <w:rsid w:val="007A57FB"/>
    <w:rsid w:val="007B31DA"/>
    <w:rsid w:val="007B51E1"/>
    <w:rsid w:val="007E0D59"/>
    <w:rsid w:val="007E3578"/>
    <w:rsid w:val="007F0B09"/>
    <w:rsid w:val="00800B03"/>
    <w:rsid w:val="008077EF"/>
    <w:rsid w:val="008136EF"/>
    <w:rsid w:val="0081494B"/>
    <w:rsid w:val="008344C2"/>
    <w:rsid w:val="00840955"/>
    <w:rsid w:val="0084494E"/>
    <w:rsid w:val="008464E5"/>
    <w:rsid w:val="00850272"/>
    <w:rsid w:val="00860142"/>
    <w:rsid w:val="008606DF"/>
    <w:rsid w:val="00870006"/>
    <w:rsid w:val="008710F9"/>
    <w:rsid w:val="00875F37"/>
    <w:rsid w:val="00882F51"/>
    <w:rsid w:val="00892661"/>
    <w:rsid w:val="00894D74"/>
    <w:rsid w:val="008971C4"/>
    <w:rsid w:val="008974E7"/>
    <w:rsid w:val="008A0226"/>
    <w:rsid w:val="008B5443"/>
    <w:rsid w:val="008B7A85"/>
    <w:rsid w:val="008C28E9"/>
    <w:rsid w:val="008E1015"/>
    <w:rsid w:val="0090675F"/>
    <w:rsid w:val="00911694"/>
    <w:rsid w:val="00943C08"/>
    <w:rsid w:val="00946904"/>
    <w:rsid w:val="00947ABD"/>
    <w:rsid w:val="0095042F"/>
    <w:rsid w:val="00950590"/>
    <w:rsid w:val="00961A29"/>
    <w:rsid w:val="00964608"/>
    <w:rsid w:val="00966283"/>
    <w:rsid w:val="00971828"/>
    <w:rsid w:val="00980D40"/>
    <w:rsid w:val="00994B8C"/>
    <w:rsid w:val="009B667F"/>
    <w:rsid w:val="009C3D26"/>
    <w:rsid w:val="009D47D0"/>
    <w:rsid w:val="009E7655"/>
    <w:rsid w:val="00A026A1"/>
    <w:rsid w:val="00A05995"/>
    <w:rsid w:val="00A121A8"/>
    <w:rsid w:val="00A264CF"/>
    <w:rsid w:val="00A44291"/>
    <w:rsid w:val="00A53B93"/>
    <w:rsid w:val="00A5499D"/>
    <w:rsid w:val="00A7340F"/>
    <w:rsid w:val="00A77F2E"/>
    <w:rsid w:val="00A86210"/>
    <w:rsid w:val="00A96170"/>
    <w:rsid w:val="00AA37B0"/>
    <w:rsid w:val="00AC02F7"/>
    <w:rsid w:val="00AC3E1F"/>
    <w:rsid w:val="00AD775A"/>
    <w:rsid w:val="00AE01D0"/>
    <w:rsid w:val="00AE591A"/>
    <w:rsid w:val="00AF435F"/>
    <w:rsid w:val="00B01B1B"/>
    <w:rsid w:val="00B10AC1"/>
    <w:rsid w:val="00B15037"/>
    <w:rsid w:val="00B24D41"/>
    <w:rsid w:val="00B26835"/>
    <w:rsid w:val="00B30ABA"/>
    <w:rsid w:val="00B35B85"/>
    <w:rsid w:val="00B4428B"/>
    <w:rsid w:val="00B63BD1"/>
    <w:rsid w:val="00B64B30"/>
    <w:rsid w:val="00B767E1"/>
    <w:rsid w:val="00B90011"/>
    <w:rsid w:val="00B91D5B"/>
    <w:rsid w:val="00B93A33"/>
    <w:rsid w:val="00BC0471"/>
    <w:rsid w:val="00BC2309"/>
    <w:rsid w:val="00BC76A7"/>
    <w:rsid w:val="00BD194D"/>
    <w:rsid w:val="00BE41B0"/>
    <w:rsid w:val="00BE6CB4"/>
    <w:rsid w:val="00BE723A"/>
    <w:rsid w:val="00BE7C0C"/>
    <w:rsid w:val="00BF3E5A"/>
    <w:rsid w:val="00C06DB6"/>
    <w:rsid w:val="00C17B2D"/>
    <w:rsid w:val="00C17C85"/>
    <w:rsid w:val="00C21BC6"/>
    <w:rsid w:val="00C25185"/>
    <w:rsid w:val="00C27E83"/>
    <w:rsid w:val="00C30D6E"/>
    <w:rsid w:val="00C30EDA"/>
    <w:rsid w:val="00C30EE9"/>
    <w:rsid w:val="00C326B6"/>
    <w:rsid w:val="00C32D20"/>
    <w:rsid w:val="00C62C02"/>
    <w:rsid w:val="00C8466B"/>
    <w:rsid w:val="00C8489E"/>
    <w:rsid w:val="00C87AD3"/>
    <w:rsid w:val="00CA0835"/>
    <w:rsid w:val="00CC500B"/>
    <w:rsid w:val="00CC74E4"/>
    <w:rsid w:val="00CC7D3E"/>
    <w:rsid w:val="00CE0C2D"/>
    <w:rsid w:val="00CE58A7"/>
    <w:rsid w:val="00CE66C6"/>
    <w:rsid w:val="00D00F41"/>
    <w:rsid w:val="00D13856"/>
    <w:rsid w:val="00D2245C"/>
    <w:rsid w:val="00D274D7"/>
    <w:rsid w:val="00D61B9D"/>
    <w:rsid w:val="00D62F56"/>
    <w:rsid w:val="00D64493"/>
    <w:rsid w:val="00D648CE"/>
    <w:rsid w:val="00D64C22"/>
    <w:rsid w:val="00D6793F"/>
    <w:rsid w:val="00D701AE"/>
    <w:rsid w:val="00D90BFA"/>
    <w:rsid w:val="00DB3A50"/>
    <w:rsid w:val="00DC2829"/>
    <w:rsid w:val="00DC3656"/>
    <w:rsid w:val="00DC6173"/>
    <w:rsid w:val="00DC64A4"/>
    <w:rsid w:val="00DD098F"/>
    <w:rsid w:val="00DD54BD"/>
    <w:rsid w:val="00DD72B0"/>
    <w:rsid w:val="00DE5F39"/>
    <w:rsid w:val="00DF6ADF"/>
    <w:rsid w:val="00E11ECC"/>
    <w:rsid w:val="00E246DB"/>
    <w:rsid w:val="00E27D26"/>
    <w:rsid w:val="00E307BC"/>
    <w:rsid w:val="00E40024"/>
    <w:rsid w:val="00E40111"/>
    <w:rsid w:val="00E441EC"/>
    <w:rsid w:val="00E53528"/>
    <w:rsid w:val="00E56E72"/>
    <w:rsid w:val="00E572B1"/>
    <w:rsid w:val="00E86952"/>
    <w:rsid w:val="00E93330"/>
    <w:rsid w:val="00E9573B"/>
    <w:rsid w:val="00E96ED9"/>
    <w:rsid w:val="00EA01B8"/>
    <w:rsid w:val="00EA01D4"/>
    <w:rsid w:val="00EA58BD"/>
    <w:rsid w:val="00EA7AC1"/>
    <w:rsid w:val="00EB594C"/>
    <w:rsid w:val="00EC115C"/>
    <w:rsid w:val="00EC1294"/>
    <w:rsid w:val="00EC7684"/>
    <w:rsid w:val="00F00221"/>
    <w:rsid w:val="00F13C3E"/>
    <w:rsid w:val="00F163AC"/>
    <w:rsid w:val="00F33A49"/>
    <w:rsid w:val="00F46D66"/>
    <w:rsid w:val="00F47724"/>
    <w:rsid w:val="00F50238"/>
    <w:rsid w:val="00F65F22"/>
    <w:rsid w:val="00F677A6"/>
    <w:rsid w:val="00F7684B"/>
    <w:rsid w:val="00F81B3E"/>
    <w:rsid w:val="00F82DDE"/>
    <w:rsid w:val="00F847E1"/>
    <w:rsid w:val="00F84D8F"/>
    <w:rsid w:val="00F926EE"/>
    <w:rsid w:val="00F9574A"/>
    <w:rsid w:val="00FA379F"/>
    <w:rsid w:val="00FB1052"/>
    <w:rsid w:val="00FB2CC1"/>
    <w:rsid w:val="00FE00BD"/>
    <w:rsid w:val="00FF351C"/>
    <w:rsid w:val="09E0307E"/>
    <w:rsid w:val="302F63EC"/>
    <w:rsid w:val="30566823"/>
    <w:rsid w:val="40EA204B"/>
    <w:rsid w:val="6062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0"/>
    <w:pPr>
      <w:keepNext/>
      <w:outlineLvl w:val="0"/>
    </w:pPr>
    <w:rPr>
      <w:rFonts w:ascii="Arial Unicode MS" w:hAnsi="Arial Unicode MS"/>
      <w:b/>
      <w:bCs/>
      <w:color w:val="000000"/>
      <w:sz w:val="24"/>
      <w:szCs w:val="44"/>
      <w:lang w:val="el-GR"/>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link w:val="17"/>
    <w:qFormat/>
    <w:uiPriority w:val="9"/>
    <w:pPr>
      <w:spacing w:before="240" w:after="60"/>
      <w:outlineLvl w:val="4"/>
    </w:pPr>
    <w:rPr>
      <w:rFonts w:ascii="Calibri" w:hAnsi="Calibri"/>
      <w:b/>
      <w:bCs/>
      <w:i/>
      <w:iCs/>
      <w:sz w:val="26"/>
      <w:szCs w:val="26"/>
    </w:rPr>
  </w:style>
  <w:style w:type="paragraph" w:styleId="7">
    <w:name w:val="heading 6"/>
    <w:basedOn w:val="1"/>
    <w:next w:val="1"/>
    <w:qFormat/>
    <w:uiPriority w:val="0"/>
    <w:pPr>
      <w:keepNext/>
      <w:spacing w:line="260" w:lineRule="atLeast"/>
      <w:jc w:val="both"/>
      <w:outlineLvl w:val="5"/>
    </w:pPr>
    <w:rPr>
      <w:rFonts w:ascii="Arial Narrow" w:hAnsi="Arial Narrow"/>
      <w:b/>
      <w:bCs/>
      <w:color w:val="000000"/>
      <w:lang w:val="el-GR"/>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semiHidden/>
    <w:qFormat/>
    <w:uiPriority w:val="0"/>
    <w:pPr>
      <w:spacing w:line="360" w:lineRule="auto"/>
      <w:jc w:val="both"/>
    </w:pPr>
    <w:rPr>
      <w:sz w:val="24"/>
      <w:szCs w:val="20"/>
      <w:lang w:val="el-GR"/>
    </w:rPr>
  </w:style>
  <w:style w:type="paragraph" w:styleId="11">
    <w:name w:val="Body Text 2"/>
    <w:basedOn w:val="1"/>
    <w:qFormat/>
    <w:uiPriority w:val="0"/>
    <w:pPr>
      <w:spacing w:after="120" w:line="480" w:lineRule="auto"/>
    </w:pPr>
  </w:style>
  <w:style w:type="paragraph" w:styleId="12">
    <w:name w:val="Body Text Indent 3"/>
    <w:basedOn w:val="1"/>
    <w:semiHidden/>
    <w:qFormat/>
    <w:uiPriority w:val="0"/>
    <w:pPr>
      <w:spacing w:after="120"/>
      <w:ind w:left="283"/>
    </w:pPr>
    <w:rPr>
      <w:sz w:val="16"/>
      <w:szCs w:val="16"/>
    </w:rPr>
  </w:style>
  <w:style w:type="paragraph" w:styleId="13">
    <w:name w:val="footer"/>
    <w:basedOn w:val="1"/>
    <w:semiHidden/>
    <w:qFormat/>
    <w:uiPriority w:val="0"/>
    <w:pPr>
      <w:tabs>
        <w:tab w:val="center" w:pos="4320"/>
        <w:tab w:val="right" w:pos="8640"/>
      </w:tabs>
    </w:pPr>
    <w:rPr>
      <w:sz w:val="24"/>
      <w:szCs w:val="20"/>
    </w:rPr>
  </w:style>
  <w:style w:type="paragraph" w:styleId="14">
    <w:name w:val="header"/>
    <w:basedOn w:val="1"/>
    <w:semiHidden/>
    <w:qFormat/>
    <w:uiPriority w:val="0"/>
    <w:pPr>
      <w:tabs>
        <w:tab w:val="center" w:pos="4320"/>
        <w:tab w:val="right" w:pos="8640"/>
      </w:tabs>
    </w:pPr>
    <w:rPr>
      <w:sz w:val="24"/>
      <w:szCs w:val="20"/>
    </w:rPr>
  </w:style>
  <w:style w:type="paragraph" w:styleId="15">
    <w:name w:val="Normal (Web)"/>
    <w:basedOn w:val="1"/>
    <w:semiHidden/>
    <w:qFormat/>
    <w:uiPriority w:val="0"/>
    <w:pPr>
      <w:spacing w:before="100" w:beforeAutospacing="1" w:after="100" w:afterAutospacing="1"/>
    </w:pPr>
    <w:rPr>
      <w:sz w:val="24"/>
      <w:szCs w:val="24"/>
    </w:rPr>
  </w:style>
  <w:style w:type="character" w:styleId="16">
    <w:name w:val="page number"/>
    <w:basedOn w:val="8"/>
    <w:semiHidden/>
    <w:uiPriority w:val="0"/>
  </w:style>
  <w:style w:type="character" w:customStyle="1" w:styleId="17">
    <w:name w:val="Επικεφαλίδα 5 Char"/>
    <w:link w:val="6"/>
    <w:semiHidden/>
    <w:qFormat/>
    <w:uiPriority w:val="9"/>
    <w:rPr>
      <w:rFonts w:ascii="Calibri" w:hAnsi="Calibri" w:eastAsia="Times New Roman" w:cs="Times New Roman"/>
      <w:b/>
      <w:bCs/>
      <w:i/>
      <w:iCs/>
      <w:sz w:val="26"/>
      <w:szCs w:val="26"/>
      <w:lang w:val="en-US"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KOUTROUMPAS_KAI_SYNERGATES</Company>
  <Pages>5</Pages>
  <Words>2312</Words>
  <Characters>12487</Characters>
  <Lines>104</Lines>
  <Paragraphs>29</Paragraphs>
  <TotalTime>0</TotalTime>
  <ScaleCrop>false</ScaleCrop>
  <LinksUpToDate>false</LinksUpToDate>
  <CharactersWithSpaces>14770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2022-12-09T11:29:00Z</dcterms:created>
  <dc:creator>USER1</dc:creator>
  <cp:lastModifiedBy>kefalogianni</cp:lastModifiedBy>
  <dcterms:modified xsi:type="dcterms:W3CDTF">2025-02-13T13:05:22Z</dcterms:modified>
  <dc:title>ΙΔΙΩΤΙΚΟ ΣΥΜΦΩΝΗΤΙΚΟ ΠΑΡΟΧΗΣ ΥΠΗΡΕΣΙΩΝ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BB1FEA419F804762BAECE21DDD0B426A_13</vt:lpwstr>
  </property>
</Properties>
</file>